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BE9D3">
      <w:pPr>
        <w:numPr>
          <w:ilvl w:val="0"/>
          <w:numId w:val="0"/>
        </w:numPr>
        <w:ind w:firstLine="320" w:firstLineChars="10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11201400</wp:posOffset>
            </wp:positionV>
            <wp:extent cx="368300" cy="469900"/>
            <wp:effectExtent l="0" t="0" r="12700" b="2540"/>
            <wp:wrapNone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  <w:lang w:val="en-US" w:eastAsia="zh-CN"/>
        </w:rPr>
        <w:t xml:space="preserve">化学学科寒假作业（复习）   Day 12   </w:t>
      </w:r>
    </w:p>
    <w:p w14:paraId="78011471">
      <w:pPr>
        <w:numPr>
          <w:ilvl w:val="0"/>
          <w:numId w:val="0"/>
        </w:numPr>
        <w:ind w:firstLine="3120" w:firstLineChars="1300"/>
        <w:jc w:val="both"/>
        <w:rPr>
          <w:rFonts w:hint="default" w:ascii="Times New Roman" w:hAnsi="Times New Roman" w:eastAsia="微软雅黑" w:cs="Times New Roman"/>
          <w:b/>
          <w:bCs/>
          <w:kern w:val="0"/>
          <w:sz w:val="36"/>
          <w:szCs w:val="36"/>
          <w:shd w:val="clear" w:color="auto" w:fill="auto"/>
          <w:lang w:val="zh-CN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(练习时长：40分钟)</w:t>
      </w:r>
    </w:p>
    <w:p w14:paraId="72E510D0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center"/>
        <w:outlineLvl w:val="0"/>
        <w:rPr>
          <w:rFonts w:hint="default" w:ascii="Times New Roman" w:hAnsi="Times New Roman" w:eastAsia="微软雅黑" w:cs="Times New Roman"/>
          <w:b w:val="0"/>
          <w:bCs w:val="0"/>
          <w:kern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微软雅黑" w:cs="Times New Roman"/>
          <w:b w:val="0"/>
          <w:bCs w:val="0"/>
          <w:kern w:val="0"/>
          <w:sz w:val="28"/>
          <w:szCs w:val="28"/>
          <w:shd w:val="clear" w:color="auto" w:fill="auto"/>
          <w:lang w:val="en-US" w:eastAsia="zh-CN"/>
        </w:rPr>
        <w:t>姓名：     完成评价：</w:t>
      </w:r>
    </w:p>
    <w:p w14:paraId="49E71FEA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选择题只有一个选项符合题意</w:t>
      </w:r>
    </w:p>
    <w:p w14:paraId="2FFB129F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楷体_GB2312" w:cs="Times New Roman"/>
          <w:sz w:val="24"/>
          <w:szCs w:val="24"/>
        </w:rPr>
        <w:t>(2023·湖北部分普通高中联考)</w:t>
      </w:r>
      <w:r>
        <w:rPr>
          <w:rFonts w:ascii="Times New Roman" w:hAnsi="Times New Roman" w:cs="Times New Roman"/>
          <w:sz w:val="24"/>
          <w:szCs w:val="24"/>
        </w:rPr>
        <w:t>短周期元素R基态原子最外层的p能级上有2个未成对电子。则关于基态R原子的描述中正确的是(　　)</w:t>
      </w:r>
    </w:p>
    <w:p w14:paraId="6670AE66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A.基态R原子核外电子的电子云轮廓图有两种：球形和哑铃形</w:t>
      </w:r>
    </w:p>
    <w:p w14:paraId="252D0F23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B.基态R原子的价层电子排布式为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＝2或3)</w:t>
      </w:r>
    </w:p>
    <w:p w14:paraId="122FAA03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C.基态R原子的原子轨道总数为9</w:t>
      </w:r>
    </w:p>
    <w:p w14:paraId="0A798BEF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D.基态R原子的轨道表示式为</w:t>
      </w:r>
      <w:r>
        <w:drawing>
          <wp:inline distT="0" distB="0" distL="0" distR="0">
            <wp:extent cx="1211580" cy="217805"/>
            <wp:effectExtent l="0" t="0" r="7620" b="1079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6374" cy="21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686E5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  <w:szCs w:val="24"/>
        </w:rPr>
        <w:t>.下列说法正确的是(　　)</w:t>
      </w:r>
    </w:p>
    <w:p w14:paraId="721B3901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A.最外层电子排布式为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的基态原子所对应元素一定位于第</w:t>
      </w:r>
      <w:r>
        <w:rPr>
          <w:rFonts w:hAnsi="宋体" w:cs="Times New Roman"/>
          <w:sz w:val="24"/>
          <w:szCs w:val="24"/>
        </w:rPr>
        <w:t>Ⅱ</w:t>
      </w:r>
      <w:r>
        <w:rPr>
          <w:rFonts w:ascii="Times New Roman" w:hAnsi="Times New Roman" w:cs="Times New Roman"/>
          <w:sz w:val="24"/>
          <w:szCs w:val="24"/>
        </w:rPr>
        <w:t>A族</w:t>
      </w:r>
    </w:p>
    <w:p w14:paraId="3858D7EE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B.d区元素的原子一定都有d轨道电子</w:t>
      </w:r>
    </w:p>
    <w:p w14:paraId="6DD8289C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C.最外层电子排布式为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的基态原子所对应元素一定是金属元素</w:t>
      </w:r>
    </w:p>
    <w:p w14:paraId="07DB76D3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D.基态原子价层电子排布式为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>的元素</w:t>
      </w:r>
      <w:r>
        <w:rPr>
          <w:rFonts w:hint="eastAsia" w:ascii="Times New Roman" w:hAnsi="Times New Roman" w:cs="Times New Roman"/>
          <w:sz w:val="24"/>
          <w:szCs w:val="24"/>
        </w:rPr>
        <w:t>一定是金属元素</w:t>
      </w:r>
    </w:p>
    <w:p w14:paraId="1F2F4D8F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  <w:szCs w:val="24"/>
        </w:rPr>
        <w:t>.在短周期元素中，元素的基态原子核外未成对电子数等于能层序数的元素有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种，元素的基态原子最外层电子数是未成对电子数2倍的元素有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种，则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a,b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的值为(　　)</w:t>
      </w:r>
    </w:p>
    <w:p w14:paraId="2C02E83B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A.1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B.2  </w:t>
      </w:r>
    </w:p>
    <w:p w14:paraId="6D511E94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C.3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D.4</w:t>
      </w:r>
    </w:p>
    <w:p w14:paraId="3EDFBA8B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cs="Times New Roman"/>
          <w:sz w:val="24"/>
          <w:szCs w:val="24"/>
        </w:rPr>
        <w:t>.门捷列夫曾预测镓、钪、锗元素的存在及性质，莫塞莱也曾预测一种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类锰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元素。现该元素单质是从核燃料裂变产物中提取，它是与锰同为</w:t>
      </w:r>
      <w:r>
        <w:rPr>
          <w:rFonts w:hAnsi="宋体" w:cs="Times New Roman"/>
          <w:sz w:val="24"/>
          <w:szCs w:val="24"/>
        </w:rPr>
        <w:t>Ⅶ</w:t>
      </w:r>
      <w:r>
        <w:rPr>
          <w:rFonts w:ascii="Times New Roman" w:hAnsi="Times New Roman" w:cs="Times New Roman"/>
          <w:sz w:val="24"/>
          <w:szCs w:val="24"/>
        </w:rPr>
        <w:t>B族的放射线元素锝(</w:t>
      </w:r>
      <w:r>
        <w:rPr>
          <w:rFonts w:ascii="Times New Roman" w:hAnsi="Times New Roman" w:cs="Times New Roman"/>
          <w:sz w:val="24"/>
          <w:szCs w:val="24"/>
          <w:vertAlign w:val="subscript"/>
        </w:rPr>
        <w:t>43</w:t>
      </w:r>
      <w:r>
        <w:rPr>
          <w:rFonts w:ascii="Times New Roman" w:hAnsi="Times New Roman" w:cs="Times New Roman"/>
          <w:sz w:val="24"/>
          <w:szCs w:val="24"/>
        </w:rPr>
        <w:t>Tc)，其一种核素在临床医学诊断中应用很广。下列有关推测不正确的是(　　)</w:t>
      </w:r>
    </w:p>
    <w:p w14:paraId="1722BA75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97</w:t>
      </w:r>
      <w:r>
        <w:rPr>
          <w:rFonts w:ascii="Times New Roman" w:hAnsi="Times New Roman" w:cs="Times New Roman"/>
          <w:sz w:val="24"/>
          <w:szCs w:val="24"/>
        </w:rPr>
        <w:t>Tc、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98</w:t>
      </w:r>
      <w:r>
        <w:rPr>
          <w:rFonts w:ascii="Times New Roman" w:hAnsi="Times New Roman" w:cs="Times New Roman"/>
          <w:sz w:val="24"/>
          <w:szCs w:val="24"/>
        </w:rPr>
        <w:t>Tc、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99</w:t>
      </w:r>
      <w:r>
        <w:rPr>
          <w:rFonts w:ascii="Times New Roman" w:hAnsi="Times New Roman" w:cs="Times New Roman"/>
          <w:sz w:val="24"/>
          <w:szCs w:val="24"/>
        </w:rPr>
        <w:t>Tc三种核素</w:t>
      </w:r>
      <w:r>
        <w:rPr>
          <w:rFonts w:hint="eastAsia" w:ascii="Times New Roman" w:hAnsi="Times New Roman" w:cs="Times New Roman"/>
          <w:sz w:val="24"/>
          <w:szCs w:val="24"/>
        </w:rPr>
        <w:t>互为同位素，都是放射性元素</w:t>
      </w:r>
    </w:p>
    <w:p w14:paraId="666E39C8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用于显像的Na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99</w:t>
      </w:r>
      <w:r>
        <w:rPr>
          <w:rFonts w:ascii="Times New Roman" w:hAnsi="Times New Roman" w:cs="Times New Roman"/>
          <w:sz w:val="24"/>
          <w:szCs w:val="24"/>
        </w:rPr>
        <w:t>TcO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注射液是处方药，必须有许可证单位才能使用</w:t>
      </w:r>
    </w:p>
    <w:p w14:paraId="6863E44F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C.用氘核轰击钼(</w:t>
      </w:r>
      <w:r>
        <w:rPr>
          <w:rFonts w:ascii="Times New Roman" w:hAnsi="Times New Roman" w:cs="Times New Roman"/>
          <w:sz w:val="24"/>
          <w:szCs w:val="24"/>
          <w:vertAlign w:val="subscript"/>
        </w:rPr>
        <w:t>42</w:t>
      </w:r>
      <w:r>
        <w:rPr>
          <w:rFonts w:ascii="Times New Roman" w:hAnsi="Times New Roman" w:cs="Times New Roman"/>
          <w:sz w:val="24"/>
          <w:szCs w:val="24"/>
        </w:rPr>
        <w:t>Mo)靶也能得到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99</w:t>
      </w:r>
      <w:r>
        <w:rPr>
          <w:rFonts w:ascii="Times New Roman" w:hAnsi="Times New Roman" w:cs="Times New Roman"/>
          <w:sz w:val="24"/>
          <w:szCs w:val="24"/>
        </w:rPr>
        <w:t>Tc，此过程属于化学变化</w:t>
      </w:r>
    </w:p>
    <w:p w14:paraId="2AE596B6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D.Tc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>能与水反应，反应后溶液显酸性</w:t>
      </w:r>
    </w:p>
    <w:p w14:paraId="3876E256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cs="Times New Roman"/>
          <w:sz w:val="24"/>
          <w:szCs w:val="24"/>
        </w:rPr>
        <w:t>.用中子轰击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N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Z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X原子产生α粒子(即氦核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4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2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He)的核反应为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N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Z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X＋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1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0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7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p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Y＋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4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2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He。已知元素Y在化合物中呈＋1价。下列说法不正确的是(　　)</w:t>
      </w:r>
    </w:p>
    <w:p w14:paraId="4AF47A2D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A.基态X原子核外有3种不同能量的电子</w:t>
      </w:r>
    </w:p>
    <w:p w14:paraId="1E783F84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B.基态Y原子中电子占据的最高能级轨道呈球形</w:t>
      </w:r>
    </w:p>
    <w:p w14:paraId="7FCC74F8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C.Y单质在空气中燃烧的产物是Y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5A050F84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>Y和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sz w:val="24"/>
          <w:szCs w:val="24"/>
        </w:rPr>
        <w:t>Y互为同位素</w:t>
      </w:r>
    </w:p>
    <w:p w14:paraId="32955FF8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楷体_GB2312" w:cs="Times New Roman"/>
          <w:sz w:val="24"/>
          <w:szCs w:val="24"/>
        </w:rPr>
        <w:t>(2023·绍兴鲁迅中学模拟)</w:t>
      </w:r>
      <w:r>
        <w:rPr>
          <w:rFonts w:ascii="Times New Roman" w:hAnsi="Times New Roman" w:cs="Times New Roman"/>
          <w:sz w:val="24"/>
          <w:szCs w:val="24"/>
        </w:rPr>
        <w:t>化学科学需要借助化学</w:t>
      </w:r>
      <w:r>
        <w:rPr>
          <w:rFonts w:hint="eastAsia" w:ascii="Times New Roman" w:hAnsi="Times New Roman" w:cs="Times New Roman"/>
          <w:sz w:val="24"/>
          <w:szCs w:val="24"/>
        </w:rPr>
        <w:t>专用语言来描述，下列化学用语表达正确的是</w:t>
      </w:r>
      <w:r>
        <w:rPr>
          <w:rFonts w:ascii="Times New Roman" w:hAnsi="Times New Roman" w:cs="Times New Roman"/>
          <w:sz w:val="24"/>
          <w:szCs w:val="24"/>
        </w:rPr>
        <w:t>(　　)</w:t>
      </w:r>
    </w:p>
    <w:p w14:paraId="26DD525B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A.基态硫原子的轨道表示式：</w:t>
      </w:r>
      <w:r>
        <w:drawing>
          <wp:inline distT="0" distB="0" distL="0" distR="0">
            <wp:extent cx="1409065" cy="440690"/>
            <wp:effectExtent l="0" t="0" r="635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9177" cy="440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7EB25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S的电子式：H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H</w:t>
      </w:r>
    </w:p>
    <w:p w14:paraId="714F82AC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C.Be的原子结构示意图：</w:t>
      </w:r>
      <w:r>
        <w:rPr>
          <w:rFonts w:ascii="Times New Roman" w:hAnsi="Times New Roman" w:cs="Times New Roman"/>
          <w:sz w:val="24"/>
          <w:szCs w:val="24"/>
        </w:rPr>
        <w:pict>
          <v:shape id="_x0000_i1025" o:spt="75" type="#_x0000_t75" style="height:26.85pt;width:3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 w14:paraId="6BC000C9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D.基态Cr的价层电子的轨道表示式：</w:t>
      </w:r>
      <w:r>
        <w:drawing>
          <wp:inline distT="0" distB="0" distL="0" distR="0">
            <wp:extent cx="1603375" cy="447675"/>
            <wp:effectExtent l="0" t="0" r="0" b="952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5097" cy="448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D7FEB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 w:cs="Times New Roman"/>
          <w:sz w:val="24"/>
          <w:szCs w:val="24"/>
        </w:rPr>
        <w:t>.下列说法不正确的是(　　)</w:t>
      </w:r>
    </w:p>
    <w:p w14:paraId="77D34E6E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A.基态O原子中成对电子数是未成对电子数的2倍</w:t>
      </w:r>
    </w:p>
    <w:p w14:paraId="6A38AFDF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B.Fe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3＋</w:t>
      </w:r>
      <w:r>
        <w:rPr>
          <w:rFonts w:ascii="Times New Roman" w:hAnsi="Times New Roman" w:cs="Times New Roman"/>
          <w:sz w:val="24"/>
          <w:szCs w:val="24"/>
        </w:rPr>
        <w:t>的基态价电子排布式为3d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14:paraId="7B9CD1BC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C.氯原子有17种不同运动状态的电子</w:t>
      </w:r>
    </w:p>
    <w:p w14:paraId="6C8A8035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D.B原子的基态原子核外电子空间运动状态有3种</w:t>
      </w:r>
    </w:p>
    <w:p w14:paraId="22EA89C9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ascii="Times New Roman" w:hAnsi="Times New Roman" w:cs="Times New Roman"/>
          <w:sz w:val="24"/>
          <w:szCs w:val="24"/>
        </w:rPr>
        <w:t>.某种具有高效率电子传输性能的有机发光材料的结构简式如图所示。下列关于该材料组成元素的说法错误的是(　　)</w:t>
      </w:r>
    </w:p>
    <w:p w14:paraId="1C5F93B9">
      <w:pPr>
        <w:pStyle w:val="5"/>
        <w:tabs>
          <w:tab w:val="left" w:pos="4111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6" o:spt="75" type="#_x0000_t75" style="height:45.15pt;width:59.6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4AD4F3DC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A.基态碳原子的空间运动状态有4种</w:t>
      </w:r>
    </w:p>
    <w:p w14:paraId="5B0F3E8E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B.基态N原子核外有7种运动状态不同的电子</w:t>
      </w:r>
    </w:p>
    <w:p w14:paraId="7AC69526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C.基态原子中未成对电子数：Al&gt;C&gt;N&gt;O&gt;H</w:t>
      </w:r>
    </w:p>
    <w:p w14:paraId="1B51A5AF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D.基态O原子的价电子轨道表示式：</w:t>
      </w:r>
      <w:r>
        <w:drawing>
          <wp:inline distT="0" distB="0" distL="0" distR="0">
            <wp:extent cx="968375" cy="382270"/>
            <wp:effectExtent l="0" t="0" r="3175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9528" cy="382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A3580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</w:t>
      </w:r>
      <w:r>
        <w:rPr>
          <w:rFonts w:ascii="Times New Roman" w:hAnsi="Times New Roman" w:cs="Times New Roman"/>
          <w:sz w:val="24"/>
          <w:szCs w:val="24"/>
        </w:rPr>
        <w:t>.(1)</w:t>
      </w: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基态Cu原子有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种不同能级的电子。</w:t>
      </w:r>
    </w:p>
    <w:p w14:paraId="2A98B742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N原子中最高能级的电子的电子云轮廓图为</w:t>
      </w:r>
      <w:r>
        <w:rPr>
          <w:rFonts w:ascii="Times New Roman" w:hAnsi="Times New Roman" w:cs="Times New Roman"/>
          <w:sz w:val="24"/>
          <w:szCs w:val="24"/>
          <w:u w:val="single"/>
        </w:rPr>
        <w:t>　　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7A665208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在空气中FeO稳定性小于Fe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，从电子排布的角度分析，其主要原因是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</w:p>
    <w:p w14:paraId="2B212B5A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506B9A5A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(2)元素X位于第四周期，其基态原子有4个未成对电子，基态X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2＋</w:t>
      </w:r>
      <w:r>
        <w:rPr>
          <w:rFonts w:ascii="Times New Roman" w:hAnsi="Times New Roman" w:cs="Times New Roman"/>
          <w:sz w:val="24"/>
          <w:szCs w:val="24"/>
        </w:rPr>
        <w:t>的价层电子排布式是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；X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3＋</w:t>
      </w:r>
      <w:r>
        <w:rPr>
          <w:rFonts w:ascii="Times New Roman" w:hAnsi="Times New Roman" w:cs="Times New Roman"/>
          <w:sz w:val="24"/>
          <w:szCs w:val="24"/>
        </w:rPr>
        <w:t>的价层电子排布式为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3A8549C1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(3)M是第四周期元素，最外层只有1个电子，次外层的所有原子轨道均充满电子，M元素基态原子的电子排布式为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，</w:t>
      </w:r>
    </w:p>
    <w:p w14:paraId="24379FD7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的价层电子排布式为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，M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2＋</w:t>
      </w:r>
      <w:r>
        <w:rPr>
          <w:rFonts w:ascii="Times New Roman" w:hAnsi="Times New Roman" w:cs="Times New Roman"/>
          <w:sz w:val="24"/>
          <w:szCs w:val="24"/>
        </w:rPr>
        <w:t>的电子排布式为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23E8729A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ascii="Times New Roman" w:hAnsi="Times New Roman" w:cs="Times New Roman"/>
          <w:sz w:val="24"/>
          <w:szCs w:val="24"/>
        </w:rPr>
        <w:t>.化合物YX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、ZX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中，X、Y、Z的核电荷数小于18；X原子最外能层的p能级中有一个轨道填充了2个电子，Y原子的最外层中p能级的电子数等于前一能层电子总数，且X和Y具有相同的电子层数；Z与X在周期表中位于同一主族。回答下列问题：</w:t>
      </w:r>
    </w:p>
    <w:p w14:paraId="2D120A22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(1)X的核外电子排布式为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Y的价电子轨道表示式为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3C38D14F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(2)ZX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的分子式是</w:t>
      </w:r>
      <w:r>
        <w:rPr>
          <w:rFonts w:ascii="Times New Roman" w:hAnsi="Times New Roman" w:cs="Times New Roman"/>
          <w:sz w:val="24"/>
          <w:szCs w:val="24"/>
          <w:u w:val="single"/>
        </w:rPr>
        <w:t>　　　　　　</w:t>
      </w:r>
      <w:r>
        <w:rPr>
          <w:rFonts w:ascii="Times New Roman" w:hAnsi="Times New Roman" w:cs="Times New Roman"/>
          <w:sz w:val="24"/>
          <w:szCs w:val="24"/>
        </w:rPr>
        <w:t>，YX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电子式是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4CE624BB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(3)Z形成的简单阴离子的结构示意图是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0D4E62FF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(4)Y和Z一定条件下形成简单分子的结构式是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451E19CC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cs="Times New Roman"/>
          <w:sz w:val="24"/>
          <w:szCs w:val="24"/>
        </w:rPr>
        <w:t>.Ti、Na、Mg、C、N、O、Fe等元素的研究一直在进行中，其单质及化合物在诸多领域都有广泛的应用。回答下列问题：</w:t>
      </w:r>
    </w:p>
    <w:p w14:paraId="5E7452CE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(1)钠在火焰上灼烧的黄光是一种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(填字母)。</w:t>
      </w:r>
    </w:p>
    <w:p w14:paraId="293D822B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A.吸收光谱  B.发射光谱</w:t>
      </w:r>
    </w:p>
    <w:p w14:paraId="54031C7E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(2)下列Mg原子的核外电子排布式中，能量最高的是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(填序号)。</w:t>
      </w:r>
    </w:p>
    <w:p w14:paraId="477C1544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2p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>3s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3p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hint="eastAsia"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1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x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3p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1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y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3p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1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z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6D992D0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b.1s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2p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3s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3p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1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x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3p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1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y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3p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1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z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63AB98C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c.1s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2p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>3s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3p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1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 xml:space="preserve">x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54BEC46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d.1s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2p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>3s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0EED47FB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(3)Ti原子位于元素周期表中的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区，其价电子排布式为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。与Ti同周期的过渡元素中，未成对电子数最多的基态原子</w:t>
      </w:r>
      <w:r>
        <w:rPr>
          <w:rFonts w:hint="eastAsia" w:ascii="Times New Roman" w:hAnsi="Times New Roman" w:cs="Times New Roman"/>
          <w:sz w:val="24"/>
          <w:szCs w:val="24"/>
        </w:rPr>
        <w:t>的价层电子的轨道表示式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7E315800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(4)Fe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3＋</w:t>
      </w:r>
      <w:r>
        <w:rPr>
          <w:rFonts w:ascii="Times New Roman" w:hAnsi="Times New Roman" w:cs="Times New Roman"/>
          <w:sz w:val="24"/>
          <w:szCs w:val="24"/>
        </w:rPr>
        <w:t>与Fe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2＋</w:t>
      </w:r>
      <w:r>
        <w:rPr>
          <w:rFonts w:ascii="Times New Roman" w:hAnsi="Times New Roman" w:cs="Times New Roman"/>
          <w:sz w:val="24"/>
          <w:szCs w:val="24"/>
        </w:rPr>
        <w:t>的离子半径大小关系为Fe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3＋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Fe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2＋</w:t>
      </w:r>
      <w:r>
        <w:rPr>
          <w:rFonts w:ascii="Times New Roman" w:hAnsi="Times New Roman" w:cs="Times New Roman"/>
          <w:sz w:val="24"/>
          <w:szCs w:val="24"/>
        </w:rPr>
        <w:t>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大于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小于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)。</w:t>
      </w:r>
    </w:p>
    <w:p w14:paraId="20A52862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(5)下列各组多电子原子的能级能量比较不正确的是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53F75716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2p＝3p　</w:t>
      </w: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4s＞2s　</w:t>
      </w: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4p＞4f　</w:t>
      </w:r>
      <w:r>
        <w:rPr>
          <w:rFonts w:hAnsi="宋体" w:cs="Times New Roman"/>
          <w:sz w:val="24"/>
          <w:szCs w:val="24"/>
        </w:rPr>
        <w:t>④</w:t>
      </w:r>
      <w:r>
        <w:rPr>
          <w:rFonts w:ascii="Times New Roman" w:hAnsi="Times New Roman" w:cs="Times New Roman"/>
          <w:sz w:val="24"/>
          <w:szCs w:val="24"/>
        </w:rPr>
        <w:t>4d＞3d</w:t>
      </w:r>
    </w:p>
    <w:p w14:paraId="2B4DA840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Ansi="宋体" w:cs="Times New Roman"/>
          <w:sz w:val="24"/>
          <w:szCs w:val="24"/>
        </w:rPr>
        <w:t>①④</w:t>
      </w:r>
      <w:r>
        <w:rPr>
          <w:rFonts w:ascii="Times New Roman" w:hAnsi="Times New Roman" w:cs="Times New Roman"/>
          <w:sz w:val="24"/>
          <w:szCs w:val="24"/>
        </w:rPr>
        <w:t xml:space="preserve">  B.</w:t>
      </w:r>
      <w:r>
        <w:rPr>
          <w:rFonts w:hAnsi="宋体" w:cs="Times New Roman"/>
          <w:sz w:val="24"/>
          <w:szCs w:val="24"/>
        </w:rPr>
        <w:t>①③</w:t>
      </w:r>
      <w:r>
        <w:rPr>
          <w:rFonts w:ascii="Times New Roman" w:hAnsi="Times New Roman" w:cs="Times New Roman"/>
          <w:sz w:val="24"/>
          <w:szCs w:val="24"/>
        </w:rPr>
        <w:t xml:space="preserve">  C.</w:t>
      </w:r>
      <w:r>
        <w:rPr>
          <w:rFonts w:hAnsi="宋体" w:cs="Times New Roman"/>
          <w:sz w:val="24"/>
          <w:szCs w:val="24"/>
        </w:rPr>
        <w:t>③④</w:t>
      </w:r>
      <w:r>
        <w:rPr>
          <w:rFonts w:ascii="Times New Roman" w:hAnsi="Times New Roman" w:cs="Times New Roman"/>
          <w:sz w:val="24"/>
          <w:szCs w:val="24"/>
        </w:rPr>
        <w:t xml:space="preserve">  D.</w:t>
      </w:r>
      <w:r>
        <w:rPr>
          <w:rFonts w:hAnsi="宋体" w:cs="Times New Roman"/>
          <w:sz w:val="24"/>
          <w:szCs w:val="24"/>
        </w:rPr>
        <w:t>②③</w:t>
      </w:r>
    </w:p>
    <w:p w14:paraId="5899F2E5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  <w:szCs w:val="24"/>
        </w:rPr>
        <w:t>.现有A、B、C、D、E原子序数依次增大的五种元素，它们位于元素周期表的前四周期。A元素原子的核外电子数与其所在周期数相等；B元素原子核外在3个能级上有电子，且每个能级上的电子数相同；D元素原子核外有8个运动状态不同的电子；E元素是生活中应用</w:t>
      </w:r>
      <w:r>
        <w:rPr>
          <w:rFonts w:hint="eastAsia" w:ascii="Times New Roman" w:hAnsi="Times New Roman" w:cs="Times New Roman"/>
          <w:sz w:val="24"/>
          <w:szCs w:val="24"/>
        </w:rPr>
        <w:t>最广泛的金属元素，且</w:t>
      </w:r>
      <w:r>
        <w:rPr>
          <w:rFonts w:ascii="Times New Roman" w:hAnsi="Times New Roman" w:cs="Times New Roman"/>
          <w:sz w:val="24"/>
          <w:szCs w:val="24"/>
        </w:rPr>
        <w:t>E元素的基态原子有4个未成对电子。请回答下列问题：</w:t>
      </w:r>
    </w:p>
    <w:p w14:paraId="669F6EF9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(1)E元素基态原子的核外价层电子排布式为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，价层电子排布图为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4F3F4CA0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3＋</w:t>
      </w:r>
      <w:r>
        <w:rPr>
          <w:rFonts w:ascii="Times New Roman" w:hAnsi="Times New Roman" w:cs="Times New Roman"/>
          <w:sz w:val="24"/>
          <w:szCs w:val="24"/>
        </w:rPr>
        <w:t>比E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2＋</w:t>
      </w:r>
      <w:r>
        <w:rPr>
          <w:rFonts w:ascii="Times New Roman" w:hAnsi="Times New Roman" w:cs="Times New Roman"/>
          <w:sz w:val="24"/>
          <w:szCs w:val="24"/>
        </w:rPr>
        <w:t>稳定的原因是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</w:p>
    <w:p w14:paraId="6CC3A8AF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0AB9BF2D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(3)B、D核外未成对电子数分别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、</w:t>
      </w:r>
    </w:p>
    <w:p w14:paraId="656F7B31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2685E3F9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(4)D的离子结构示意图为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6E3072A2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13BB93A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853F104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9D8592E">
      <w:pPr>
        <w:pStyle w:val="5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B7F7B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8B56F0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8B56F0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8"/>
      <w:rPr>
        <w:rFonts w:hint="default" w:eastAsiaTheme="minorEastAsia"/>
        <w:sz w:val="18"/>
        <w:szCs w:val="18"/>
        <w:lang w:val="en-US"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  <w:sz w:val="18"/>
        <w:szCs w:val="18"/>
        <w:lang w:val="en-US" w:eastAsia="zh-CN"/>
      </w:rPr>
      <w:t>横峰中学学生寒假作业（化学） 编号：hfzx （编撰序号） 使用时间:DAY12 编写人：娄小晗 审核人：钱达康</w:t>
    </w:r>
  </w:p>
  <w:p w14:paraId="455758B0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FE9"/>
    <w:rsid w:val="00002824"/>
    <w:rsid w:val="00007364"/>
    <w:rsid w:val="000074AF"/>
    <w:rsid w:val="00020F38"/>
    <w:rsid w:val="0002592E"/>
    <w:rsid w:val="00025DF3"/>
    <w:rsid w:val="0006735E"/>
    <w:rsid w:val="00067DF8"/>
    <w:rsid w:val="0007709E"/>
    <w:rsid w:val="00077EA5"/>
    <w:rsid w:val="00083E22"/>
    <w:rsid w:val="0008578D"/>
    <w:rsid w:val="000A60F6"/>
    <w:rsid w:val="000A72BB"/>
    <w:rsid w:val="000C2718"/>
    <w:rsid w:val="000C6466"/>
    <w:rsid w:val="000E3207"/>
    <w:rsid w:val="00103BB9"/>
    <w:rsid w:val="00107B97"/>
    <w:rsid w:val="001163E0"/>
    <w:rsid w:val="00137837"/>
    <w:rsid w:val="00143F47"/>
    <w:rsid w:val="00150ED1"/>
    <w:rsid w:val="00153816"/>
    <w:rsid w:val="00153C81"/>
    <w:rsid w:val="0018478F"/>
    <w:rsid w:val="00191690"/>
    <w:rsid w:val="001933A7"/>
    <w:rsid w:val="001953A8"/>
    <w:rsid w:val="00195D02"/>
    <w:rsid w:val="001C1DFB"/>
    <w:rsid w:val="00202E41"/>
    <w:rsid w:val="00220C2D"/>
    <w:rsid w:val="002226F2"/>
    <w:rsid w:val="0023190D"/>
    <w:rsid w:val="00265F76"/>
    <w:rsid w:val="002909B5"/>
    <w:rsid w:val="002A3019"/>
    <w:rsid w:val="002B0BB0"/>
    <w:rsid w:val="002C6100"/>
    <w:rsid w:val="002C751E"/>
    <w:rsid w:val="002D579D"/>
    <w:rsid w:val="002E5EFC"/>
    <w:rsid w:val="00314469"/>
    <w:rsid w:val="00320ED6"/>
    <w:rsid w:val="00325ECC"/>
    <w:rsid w:val="003648C9"/>
    <w:rsid w:val="003661B1"/>
    <w:rsid w:val="003724F4"/>
    <w:rsid w:val="0038650A"/>
    <w:rsid w:val="00392315"/>
    <w:rsid w:val="003B1571"/>
    <w:rsid w:val="003C00DB"/>
    <w:rsid w:val="003C3095"/>
    <w:rsid w:val="003E3361"/>
    <w:rsid w:val="003E4F0A"/>
    <w:rsid w:val="00404A27"/>
    <w:rsid w:val="004151FC"/>
    <w:rsid w:val="004210A1"/>
    <w:rsid w:val="00426D97"/>
    <w:rsid w:val="00432419"/>
    <w:rsid w:val="004743EE"/>
    <w:rsid w:val="004821C1"/>
    <w:rsid w:val="00485ED7"/>
    <w:rsid w:val="0049687F"/>
    <w:rsid w:val="004A0F86"/>
    <w:rsid w:val="004A5984"/>
    <w:rsid w:val="004A669F"/>
    <w:rsid w:val="004C7069"/>
    <w:rsid w:val="004D54DE"/>
    <w:rsid w:val="004E1F03"/>
    <w:rsid w:val="004E3D6E"/>
    <w:rsid w:val="004E5549"/>
    <w:rsid w:val="004F75D9"/>
    <w:rsid w:val="004F77F1"/>
    <w:rsid w:val="00502026"/>
    <w:rsid w:val="0050511A"/>
    <w:rsid w:val="00506FA4"/>
    <w:rsid w:val="005132B8"/>
    <w:rsid w:val="00513FF6"/>
    <w:rsid w:val="005320E1"/>
    <w:rsid w:val="0055002C"/>
    <w:rsid w:val="00550041"/>
    <w:rsid w:val="00552BAB"/>
    <w:rsid w:val="005608B9"/>
    <w:rsid w:val="005744CD"/>
    <w:rsid w:val="0059277C"/>
    <w:rsid w:val="005D0528"/>
    <w:rsid w:val="005F5108"/>
    <w:rsid w:val="0060655A"/>
    <w:rsid w:val="0060764A"/>
    <w:rsid w:val="0061077A"/>
    <w:rsid w:val="0062765C"/>
    <w:rsid w:val="006408FA"/>
    <w:rsid w:val="0066094B"/>
    <w:rsid w:val="0067007C"/>
    <w:rsid w:val="00670E7A"/>
    <w:rsid w:val="0067608F"/>
    <w:rsid w:val="00681634"/>
    <w:rsid w:val="0069625E"/>
    <w:rsid w:val="006C2779"/>
    <w:rsid w:val="006C278C"/>
    <w:rsid w:val="006F0590"/>
    <w:rsid w:val="007011B2"/>
    <w:rsid w:val="00702D07"/>
    <w:rsid w:val="007055DB"/>
    <w:rsid w:val="007135C1"/>
    <w:rsid w:val="00715D28"/>
    <w:rsid w:val="00741FE9"/>
    <w:rsid w:val="00742281"/>
    <w:rsid w:val="007472AC"/>
    <w:rsid w:val="007613D1"/>
    <w:rsid w:val="007740B8"/>
    <w:rsid w:val="00774ECD"/>
    <w:rsid w:val="007916B7"/>
    <w:rsid w:val="007B2280"/>
    <w:rsid w:val="007B2500"/>
    <w:rsid w:val="007C1D1D"/>
    <w:rsid w:val="007C6371"/>
    <w:rsid w:val="007E0FAB"/>
    <w:rsid w:val="007E6AEE"/>
    <w:rsid w:val="007F201E"/>
    <w:rsid w:val="007F63F4"/>
    <w:rsid w:val="00802C62"/>
    <w:rsid w:val="008074D7"/>
    <w:rsid w:val="0081182B"/>
    <w:rsid w:val="00812A4A"/>
    <w:rsid w:val="00835B87"/>
    <w:rsid w:val="00851158"/>
    <w:rsid w:val="00873FC2"/>
    <w:rsid w:val="0088130D"/>
    <w:rsid w:val="008A6523"/>
    <w:rsid w:val="008B2D56"/>
    <w:rsid w:val="008B4291"/>
    <w:rsid w:val="008B464C"/>
    <w:rsid w:val="008B501C"/>
    <w:rsid w:val="008C3C00"/>
    <w:rsid w:val="008C5559"/>
    <w:rsid w:val="008D3F1F"/>
    <w:rsid w:val="008D7164"/>
    <w:rsid w:val="008E613D"/>
    <w:rsid w:val="009214E2"/>
    <w:rsid w:val="009249D5"/>
    <w:rsid w:val="00931B43"/>
    <w:rsid w:val="00942BF6"/>
    <w:rsid w:val="0094395C"/>
    <w:rsid w:val="009600DA"/>
    <w:rsid w:val="00977B99"/>
    <w:rsid w:val="00980AC6"/>
    <w:rsid w:val="0098164C"/>
    <w:rsid w:val="00981882"/>
    <w:rsid w:val="009A3D0B"/>
    <w:rsid w:val="009B71BB"/>
    <w:rsid w:val="00A01901"/>
    <w:rsid w:val="00A05C5A"/>
    <w:rsid w:val="00A16789"/>
    <w:rsid w:val="00A27471"/>
    <w:rsid w:val="00A353C1"/>
    <w:rsid w:val="00A568BA"/>
    <w:rsid w:val="00A82B78"/>
    <w:rsid w:val="00A82DA6"/>
    <w:rsid w:val="00A90552"/>
    <w:rsid w:val="00A97649"/>
    <w:rsid w:val="00AF5F78"/>
    <w:rsid w:val="00B02397"/>
    <w:rsid w:val="00B24D32"/>
    <w:rsid w:val="00B40B73"/>
    <w:rsid w:val="00B42981"/>
    <w:rsid w:val="00B52AE6"/>
    <w:rsid w:val="00B54AA3"/>
    <w:rsid w:val="00B55B4E"/>
    <w:rsid w:val="00B57079"/>
    <w:rsid w:val="00B6066F"/>
    <w:rsid w:val="00B7350B"/>
    <w:rsid w:val="00B93FB2"/>
    <w:rsid w:val="00B96795"/>
    <w:rsid w:val="00BC17BF"/>
    <w:rsid w:val="00BD5DFB"/>
    <w:rsid w:val="00C02FC6"/>
    <w:rsid w:val="00C054B9"/>
    <w:rsid w:val="00C11EF5"/>
    <w:rsid w:val="00C225CA"/>
    <w:rsid w:val="00C36C02"/>
    <w:rsid w:val="00C45964"/>
    <w:rsid w:val="00C51254"/>
    <w:rsid w:val="00C5689C"/>
    <w:rsid w:val="00C62777"/>
    <w:rsid w:val="00C643C9"/>
    <w:rsid w:val="00C652E1"/>
    <w:rsid w:val="00CA66C4"/>
    <w:rsid w:val="00CA7A2F"/>
    <w:rsid w:val="00CC230A"/>
    <w:rsid w:val="00CC3A9A"/>
    <w:rsid w:val="00CF10D3"/>
    <w:rsid w:val="00CF1833"/>
    <w:rsid w:val="00CF54FE"/>
    <w:rsid w:val="00D036E2"/>
    <w:rsid w:val="00D1184F"/>
    <w:rsid w:val="00D1373D"/>
    <w:rsid w:val="00D140A4"/>
    <w:rsid w:val="00D20E68"/>
    <w:rsid w:val="00D27D1D"/>
    <w:rsid w:val="00D418E4"/>
    <w:rsid w:val="00D46C08"/>
    <w:rsid w:val="00D514DB"/>
    <w:rsid w:val="00D553D9"/>
    <w:rsid w:val="00D97B3B"/>
    <w:rsid w:val="00DA78F6"/>
    <w:rsid w:val="00DB0C43"/>
    <w:rsid w:val="00DB53B7"/>
    <w:rsid w:val="00DB7F87"/>
    <w:rsid w:val="00DE33EF"/>
    <w:rsid w:val="00DE70FF"/>
    <w:rsid w:val="00DF405A"/>
    <w:rsid w:val="00E1301F"/>
    <w:rsid w:val="00E14853"/>
    <w:rsid w:val="00E17C72"/>
    <w:rsid w:val="00E44599"/>
    <w:rsid w:val="00E4702A"/>
    <w:rsid w:val="00E72042"/>
    <w:rsid w:val="00E761DE"/>
    <w:rsid w:val="00E84F82"/>
    <w:rsid w:val="00E90FB6"/>
    <w:rsid w:val="00E91F30"/>
    <w:rsid w:val="00EA77CC"/>
    <w:rsid w:val="00EB7320"/>
    <w:rsid w:val="00EC7D6C"/>
    <w:rsid w:val="00EE20A4"/>
    <w:rsid w:val="00EE6490"/>
    <w:rsid w:val="00F101BD"/>
    <w:rsid w:val="00F13240"/>
    <w:rsid w:val="00F13B41"/>
    <w:rsid w:val="00F301CF"/>
    <w:rsid w:val="00F34B43"/>
    <w:rsid w:val="00F357C3"/>
    <w:rsid w:val="00F45465"/>
    <w:rsid w:val="00F62A56"/>
    <w:rsid w:val="00F70C0D"/>
    <w:rsid w:val="00F73D13"/>
    <w:rsid w:val="00F97C8C"/>
    <w:rsid w:val="00FB4E4F"/>
    <w:rsid w:val="00FC2798"/>
    <w:rsid w:val="00FC609B"/>
    <w:rsid w:val="00FD5D21"/>
    <w:rsid w:val="00FE1AE8"/>
    <w:rsid w:val="00FE25D1"/>
    <w:rsid w:val="00FE5F4F"/>
    <w:rsid w:val="10C04F00"/>
    <w:rsid w:val="365E433C"/>
    <w:rsid w:val="3D01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1"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纯文本 Char"/>
    <w:basedOn w:val="10"/>
    <w:link w:val="5"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页眉 Char"/>
    <w:basedOn w:val="10"/>
    <w:link w:val="8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7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6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0"/>
    <w:link w:val="4"/>
    <w:qFormat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lssl</Company>
  <Pages>4</Pages>
  <Words>1817</Words>
  <Characters>2132</Characters>
  <Lines>29</Lines>
  <Paragraphs>8</Paragraphs>
  <TotalTime>0</TotalTime>
  <ScaleCrop>false</ScaleCrop>
  <LinksUpToDate>false</LinksUpToDate>
  <CharactersWithSpaces>2545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2023-12-27T05:17:00Z</dcterms:created>
  <dc:creator>user</dc:creator>
  <cp:lastModifiedBy>漫长的告白</cp:lastModifiedBy>
  <dcterms:modified xsi:type="dcterms:W3CDTF">2025-01-07T07:37:24Z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eyJoZGlkIjoiNWU1OTNiNWRmZDQzY2U0NGEwZjBkZWQ4NDY3MzQ4OGMiLCJ1c2VySWQiOiI0ODE2ODgzMzgifQ==</vt:lpwstr>
  </property>
  <property fmtid="{D5CDD505-2E9C-101B-9397-08002B2CF9AE}" pid="7" name="KSOProductBuildVer">
    <vt:lpwstr>2052-12.1.0.19770</vt:lpwstr>
  </property>
  <property fmtid="{D5CDD505-2E9C-101B-9397-08002B2CF9AE}" pid="8" name="ICV">
    <vt:lpwstr>C101E38662504DB88F12EFE2394508E6_13</vt:lpwstr>
  </property>
</Properties>
</file>