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4646A1">
      <w:pPr>
        <w:pStyle w:val="2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§4　二项分布与超几何分布</w:t>
      </w:r>
    </w:p>
    <w:p w14:paraId="7FB32A21">
      <w:pPr>
        <w:pStyle w:val="2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4.1　二项分布</w:t>
      </w:r>
    </w:p>
    <w:p w14:paraId="6C36A07C">
      <w:pPr>
        <w:pStyle w:val="3"/>
        <w:ind w:firstLine="2249" w:firstLineChars="700"/>
        <w:jc w:val="both"/>
      </w:pPr>
      <w:r>
        <w:t>第2课时　二项分布的综合应用</w:t>
      </w:r>
    </w:p>
    <w:p w14:paraId="677573D3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"D:\\2021唐兰\\同步\\第一批\\数学 北师大 选择性必修第一册\\word\\左括.TIF"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"D:\\2021唐兰\\同步\\第一批\\数学 北师大 选择性必修第一册\\word\\左括.TIF"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"D:\\2021唐兰\\同步\\第一批\\数学 北师大 选择性必修第一册\\word\\左括.TIF"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27940" cy="106680"/>
            <wp:effectExtent l="0" t="0" r="10160" b="762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5" r:link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7940" cy="106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eastAsia="黑体" w:cs="Times New Roman"/>
        </w:rPr>
        <w:t>学习目标</w:t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"D:\\2021唐兰\\同步\\第一批\\数学 北师大 选择性必修第一册\\word\\右括.TIF"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"D:\\2021唐兰\\同步\\第一批\\数学 北师大 选择性必修第一册\\word\\右括.TIF"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"D:\\2021唐兰\\同步\\第一批\\数学 北师大 选择性必修第一册\\word\\右括.TIF"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27940" cy="106680"/>
            <wp:effectExtent l="0" t="0" r="10160" b="7620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7" r:link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940" cy="106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　</w:t>
      </w:r>
    </w:p>
    <w:p w14:paraId="10B733D0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1.掌握二项分布的均值与方差公式.</w:t>
      </w:r>
    </w:p>
    <w:p w14:paraId="3F647E9D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2.能利用二项分布解决一些简单的实际问题．</w:t>
      </w:r>
    </w:p>
    <w:p w14:paraId="194AFC29">
      <w:pPr>
        <w:widowControl w:val="0"/>
        <w:tabs>
          <w:tab w:val="left" w:pos="3402"/>
        </w:tabs>
        <w:snapToGrid w:val="0"/>
        <w:spacing w:line="360" w:lineRule="auto"/>
        <w:jc w:val="both"/>
        <w:rPr>
          <w:rFonts w:hint="eastAsia" w:ascii="方正仿宋_GB2312" w:hAnsi="方正仿宋_GB2312" w:eastAsia="方正仿宋_GB2312" w:cs="方正仿宋_GB2312"/>
          <w:b/>
          <w:bCs/>
          <w:kern w:val="2"/>
          <w:sz w:val="21"/>
          <w:szCs w:val="21"/>
          <w:lang w:val="en-US" w:eastAsia="zh-CN" w:bidi="ar-SA"/>
        </w:rPr>
      </w:pPr>
      <w:r>
        <w:rPr>
          <w:rFonts w:hint="eastAsia" w:ascii="方正仿宋_GB2312" w:hAnsi="方正仿宋_GB2312" w:eastAsia="方正仿宋_GB2312" w:cs="方正仿宋_GB2312"/>
          <w:b/>
          <w:bCs/>
          <w:kern w:val="2"/>
          <w:sz w:val="21"/>
          <w:szCs w:val="21"/>
          <w:lang w:val="en-US" w:eastAsia="zh-CN" w:bidi="ar-SA"/>
        </w:rPr>
        <w:drawing>
          <wp:inline distT="0" distB="0" distL="0" distR="0">
            <wp:extent cx="30480" cy="106680"/>
            <wp:effectExtent l="0" t="0" r="7620" b="7620"/>
            <wp:docPr id="10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480" cy="106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方正仿宋_GB2312" w:hAnsi="方正仿宋_GB2312" w:eastAsia="方正仿宋_GB2312" w:cs="方正仿宋_GB2312"/>
          <w:b/>
          <w:bCs/>
          <w:kern w:val="2"/>
          <w:sz w:val="21"/>
          <w:szCs w:val="21"/>
          <w:lang w:val="en-US" w:eastAsia="zh-CN" w:bidi="ar-SA"/>
        </w:rPr>
        <w:t>重点难点</w:t>
      </w:r>
      <w:r>
        <w:rPr>
          <w:rFonts w:hint="eastAsia" w:ascii="方正仿宋_GB2312" w:hAnsi="方正仿宋_GB2312" w:eastAsia="方正仿宋_GB2312" w:cs="方正仿宋_GB2312"/>
          <w:b/>
          <w:bCs/>
          <w:kern w:val="2"/>
          <w:sz w:val="21"/>
          <w:szCs w:val="21"/>
          <w:lang w:val="en-US" w:eastAsia="zh-CN" w:bidi="ar-SA"/>
        </w:rPr>
        <w:drawing>
          <wp:inline distT="0" distB="0" distL="0" distR="0">
            <wp:extent cx="30480" cy="106680"/>
            <wp:effectExtent l="0" t="0" r="7620" b="7620"/>
            <wp:docPr id="11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480" cy="106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方正仿宋_GB2312" w:hAnsi="方正仿宋_GB2312" w:eastAsia="方正仿宋_GB2312" w:cs="方正仿宋_GB2312"/>
          <w:b/>
          <w:bCs/>
          <w:kern w:val="2"/>
          <w:sz w:val="21"/>
          <w:szCs w:val="21"/>
          <w:lang w:val="en-US" w:eastAsia="zh-CN" w:bidi="ar-SA"/>
        </w:rPr>
        <w:t>　</w:t>
      </w:r>
    </w:p>
    <w:p w14:paraId="4ADF8B7B">
      <w:pPr>
        <w:pStyle w:val="4"/>
        <w:tabs>
          <w:tab w:val="left" w:pos="3402"/>
        </w:tabs>
        <w:snapToGrid w:val="0"/>
        <w:spacing w:line="360" w:lineRule="auto"/>
        <w:rPr>
          <w:rFonts w:hint="eastAsia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cs="Times New Roman"/>
        </w:rPr>
        <w:t>重点：</w:t>
      </w:r>
      <w:r>
        <w:rPr>
          <w:rFonts w:ascii="Times New Roman" w:hAnsi="Times New Roman" w:cs="Times New Roman"/>
        </w:rPr>
        <w:t>理解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重伯努利试验的概念</w:t>
      </w:r>
      <w:r>
        <w:rPr>
          <w:rFonts w:hint="eastAsia" w:ascii="Times New Roman" w:hAnsi="Times New Roman" w:cs="Times New Roman"/>
          <w:lang w:val="en-US" w:eastAsia="zh-CN"/>
        </w:rPr>
        <w:t>,</w:t>
      </w:r>
      <w:r>
        <w:rPr>
          <w:rFonts w:ascii="Times New Roman" w:hAnsi="Times New Roman" w:cs="Times New Roman"/>
        </w:rPr>
        <w:t>掌握二项分布</w:t>
      </w:r>
      <w:r>
        <w:rPr>
          <w:rFonts w:hint="eastAsia" w:ascii="Times New Roman" w:hAnsi="Times New Roman" w:cs="Times New Roman"/>
          <w:lang w:val="en-US" w:eastAsia="zh-CN"/>
        </w:rPr>
        <w:t>.</w:t>
      </w:r>
    </w:p>
    <w:p w14:paraId="0FBCD0F2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难点：</w:t>
      </w:r>
      <w:r>
        <w:rPr>
          <w:rFonts w:ascii="Times New Roman" w:hAnsi="Times New Roman" w:cs="Times New Roman"/>
        </w:rPr>
        <w:t>利用二项分布解决实际问题．</w:t>
      </w:r>
    </w:p>
    <w:p w14:paraId="7399AD8E">
      <w:pPr>
        <w:pStyle w:val="4"/>
        <w:tabs>
          <w:tab w:val="left" w:pos="3402"/>
        </w:tabs>
        <w:snapToGrid w:val="0"/>
        <w:spacing w:line="360" w:lineRule="auto"/>
        <w:rPr>
          <w:rFonts w:hint="eastAsia" w:ascii="方正仿宋_GB2312" w:hAnsi="方正仿宋_GB2312" w:eastAsia="方正仿宋_GB2312" w:cs="方正仿宋_GB2312"/>
          <w:b/>
          <w:bCs/>
        </w:rPr>
      </w:pPr>
      <w:r>
        <w:rPr>
          <w:rFonts w:hint="eastAsia" w:ascii="方正仿宋_GB2312" w:hAnsi="方正仿宋_GB2312" w:eastAsia="方正仿宋_GB2312" w:cs="方正仿宋_GB2312"/>
          <w:b/>
          <w:bCs/>
        </w:rPr>
        <w:fldChar w:fldCharType="begin"/>
      </w:r>
      <w:r>
        <w:rPr>
          <w:rFonts w:hint="eastAsia" w:ascii="方正仿宋_GB2312" w:hAnsi="方正仿宋_GB2312" w:eastAsia="方正仿宋_GB2312" w:cs="方正仿宋_GB2312"/>
          <w:b/>
          <w:bCs/>
        </w:rPr>
        <w:instrText xml:space="preserve"> INCLUDEPICTURE "E:\\朱天华\\2021\\同步\\数学 北师大 选择性必修第一册\\左括.TIF" \* MERGEFORMAT </w:instrText>
      </w:r>
      <w:r>
        <w:rPr>
          <w:rFonts w:hint="eastAsia" w:ascii="方正仿宋_GB2312" w:hAnsi="方正仿宋_GB2312" w:eastAsia="方正仿宋_GB2312" w:cs="方正仿宋_GB2312"/>
          <w:b/>
          <w:bCs/>
        </w:rPr>
        <w:fldChar w:fldCharType="separate"/>
      </w:r>
      <w:r>
        <w:rPr>
          <w:rFonts w:hint="eastAsia" w:ascii="方正仿宋_GB2312" w:hAnsi="方正仿宋_GB2312" w:eastAsia="方正仿宋_GB2312" w:cs="方正仿宋_GB2312"/>
          <w:b/>
          <w:bCs/>
        </w:rPr>
        <w:fldChar w:fldCharType="begin"/>
      </w:r>
      <w:r>
        <w:rPr>
          <w:rFonts w:hint="eastAsia" w:ascii="方正仿宋_GB2312" w:hAnsi="方正仿宋_GB2312" w:eastAsia="方正仿宋_GB2312" w:cs="方正仿宋_GB2312"/>
          <w:b/>
          <w:bCs/>
        </w:rPr>
        <w:instrText xml:space="preserve"> INCLUDEPICTURE  "E:\\朱天华\\2021\\同步\\数学 北师大 选择性必修第一册\\word\\左括.TIF" \* MERGEFORMATINET </w:instrText>
      </w:r>
      <w:r>
        <w:rPr>
          <w:rFonts w:hint="eastAsia" w:ascii="方正仿宋_GB2312" w:hAnsi="方正仿宋_GB2312" w:eastAsia="方正仿宋_GB2312" w:cs="方正仿宋_GB2312"/>
          <w:b/>
          <w:bCs/>
        </w:rPr>
        <w:fldChar w:fldCharType="separate"/>
      </w:r>
      <w:r>
        <w:rPr>
          <w:rFonts w:hint="eastAsia" w:ascii="方正仿宋_GB2312" w:hAnsi="方正仿宋_GB2312" w:eastAsia="方正仿宋_GB2312" w:cs="方正仿宋_GB2312"/>
          <w:b/>
          <w:bCs/>
        </w:rPr>
        <w:drawing>
          <wp:inline distT="0" distB="0" distL="0" distR="0">
            <wp:extent cx="27305" cy="102235"/>
            <wp:effectExtent l="0" t="0" r="10795" b="12065"/>
            <wp:docPr id="12" name="_x0000_t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_x0000_t75"/>
                    <pic:cNvPicPr>
                      <a:picLocks noChangeAspect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305" cy="102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方正仿宋_GB2312" w:hAnsi="方正仿宋_GB2312" w:eastAsia="方正仿宋_GB2312" w:cs="方正仿宋_GB2312"/>
          <w:b/>
          <w:bCs/>
        </w:rPr>
        <w:fldChar w:fldCharType="end"/>
      </w:r>
      <w:r>
        <w:rPr>
          <w:rFonts w:hint="eastAsia" w:ascii="方正仿宋_GB2312" w:hAnsi="方正仿宋_GB2312" w:eastAsia="方正仿宋_GB2312" w:cs="方正仿宋_GB2312"/>
          <w:b/>
          <w:bCs/>
        </w:rPr>
        <w:fldChar w:fldCharType="end"/>
      </w:r>
      <w:r>
        <w:rPr>
          <w:rFonts w:hint="eastAsia" w:ascii="方正仿宋_GB2312" w:hAnsi="方正仿宋_GB2312" w:eastAsia="方正仿宋_GB2312" w:cs="方正仿宋_GB2312"/>
          <w:b/>
          <w:bCs/>
        </w:rPr>
        <w:t>导语</w:t>
      </w:r>
      <w:r>
        <w:rPr>
          <w:rFonts w:hint="eastAsia" w:ascii="方正仿宋_GB2312" w:hAnsi="方正仿宋_GB2312" w:eastAsia="方正仿宋_GB2312" w:cs="方正仿宋_GB2312"/>
          <w:b/>
          <w:bCs/>
          <w:lang w:val="en-US" w:eastAsia="zh-CN"/>
        </w:rPr>
        <w:t>流程</w:t>
      </w:r>
      <w:r>
        <w:rPr>
          <w:rFonts w:hint="eastAsia" w:ascii="方正仿宋_GB2312" w:hAnsi="方正仿宋_GB2312" w:eastAsia="方正仿宋_GB2312" w:cs="方正仿宋_GB2312"/>
          <w:b/>
          <w:bCs/>
        </w:rPr>
        <w:fldChar w:fldCharType="begin"/>
      </w:r>
      <w:r>
        <w:rPr>
          <w:rFonts w:hint="eastAsia" w:ascii="方正仿宋_GB2312" w:hAnsi="方正仿宋_GB2312" w:eastAsia="方正仿宋_GB2312" w:cs="方正仿宋_GB2312"/>
          <w:b/>
          <w:bCs/>
        </w:rPr>
        <w:instrText xml:space="preserve"> INCLUDEPICTURE "E:\\朱天华\\2021\\同步\\数学 北师大 选择性必修第一册\\右括.TIF" \* MERGEFORMAT </w:instrText>
      </w:r>
      <w:r>
        <w:rPr>
          <w:rFonts w:hint="eastAsia" w:ascii="方正仿宋_GB2312" w:hAnsi="方正仿宋_GB2312" w:eastAsia="方正仿宋_GB2312" w:cs="方正仿宋_GB2312"/>
          <w:b/>
          <w:bCs/>
        </w:rPr>
        <w:fldChar w:fldCharType="separate"/>
      </w:r>
      <w:r>
        <w:rPr>
          <w:rFonts w:hint="eastAsia" w:ascii="方正仿宋_GB2312" w:hAnsi="方正仿宋_GB2312" w:eastAsia="方正仿宋_GB2312" w:cs="方正仿宋_GB2312"/>
          <w:b/>
          <w:bCs/>
        </w:rPr>
        <w:fldChar w:fldCharType="begin"/>
      </w:r>
      <w:r>
        <w:rPr>
          <w:rFonts w:hint="eastAsia" w:ascii="方正仿宋_GB2312" w:hAnsi="方正仿宋_GB2312" w:eastAsia="方正仿宋_GB2312" w:cs="方正仿宋_GB2312"/>
          <w:b/>
          <w:bCs/>
        </w:rPr>
        <w:instrText xml:space="preserve"> INCLUDEPICTURE  "E:\\朱天华\\2021\\同步\\数学 北师大 选择性必修第一册\\word\\右括.TIF" \* MERGEFORMATINET </w:instrText>
      </w:r>
      <w:r>
        <w:rPr>
          <w:rFonts w:hint="eastAsia" w:ascii="方正仿宋_GB2312" w:hAnsi="方正仿宋_GB2312" w:eastAsia="方正仿宋_GB2312" w:cs="方正仿宋_GB2312"/>
          <w:b/>
          <w:bCs/>
        </w:rPr>
        <w:fldChar w:fldCharType="separate"/>
      </w:r>
      <w:r>
        <w:rPr>
          <w:rFonts w:hint="eastAsia" w:ascii="方正仿宋_GB2312" w:hAnsi="方正仿宋_GB2312" w:eastAsia="方正仿宋_GB2312" w:cs="方正仿宋_GB2312"/>
          <w:b/>
          <w:bCs/>
        </w:rPr>
        <w:drawing>
          <wp:inline distT="0" distB="0" distL="0" distR="0">
            <wp:extent cx="27305" cy="102235"/>
            <wp:effectExtent l="0" t="0" r="10795" b="12065"/>
            <wp:docPr id="13" name="_x0000_t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_x0000_t75"/>
                    <pic:cNvPicPr>
                      <a:picLocks noChangeAspect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305" cy="102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方正仿宋_GB2312" w:hAnsi="方正仿宋_GB2312" w:eastAsia="方正仿宋_GB2312" w:cs="方正仿宋_GB2312"/>
          <w:b/>
          <w:bCs/>
        </w:rPr>
        <w:fldChar w:fldCharType="end"/>
      </w:r>
      <w:r>
        <w:rPr>
          <w:rFonts w:hint="eastAsia" w:ascii="方正仿宋_GB2312" w:hAnsi="方正仿宋_GB2312" w:eastAsia="方正仿宋_GB2312" w:cs="方正仿宋_GB2312"/>
          <w:b/>
          <w:bCs/>
        </w:rPr>
        <w:fldChar w:fldCharType="end"/>
      </w:r>
    </w:p>
    <w:p w14:paraId="765A0667">
      <w:pPr>
        <w:pStyle w:val="4"/>
        <w:numPr>
          <w:ilvl w:val="0"/>
          <w:numId w:val="1"/>
        </w:numPr>
        <w:tabs>
          <w:tab w:val="left" w:pos="3402"/>
        </w:tabs>
        <w:snapToGrid w:val="0"/>
        <w:spacing w:line="360" w:lineRule="auto"/>
        <w:rPr>
          <w:rFonts w:hint="eastAsia" w:ascii="方正仿宋_GB2312" w:hAnsi="方正仿宋_GB2312" w:eastAsia="方正仿宋_GB2312" w:cs="方正仿宋_GB231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lang w:val="en-US" w:eastAsia="zh-CN"/>
        </w:rPr>
        <w:t>基础感悟</w:t>
      </w:r>
      <w:r>
        <w:rPr>
          <w:rFonts w:hint="eastAsia" w:ascii="方正仿宋_GB2312" w:hAnsi="方正仿宋_GB2312" w:eastAsia="方正仿宋_GB2312" w:cs="方正仿宋_GB2312"/>
          <w:lang w:val="en-US" w:eastAsia="zh-CN"/>
        </w:rPr>
        <w:t>（导学导读）：</w:t>
      </w:r>
    </w:p>
    <w:p w14:paraId="19FF4855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二项分布中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比较大时，比如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＝50,100时，其分布列较难列出，其均值、方差计算更难算，今天我们就来研究二项分布的均值、方差的计算公式．</w:t>
      </w:r>
    </w:p>
    <w:p w14:paraId="19D86F39">
      <w:pPr>
        <w:pStyle w:val="4"/>
        <w:tabs>
          <w:tab w:val="left" w:pos="3402"/>
        </w:tabs>
        <w:snapToGrid w:val="0"/>
        <w:spacing w:line="360" w:lineRule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lang w:val="en-US" w:eastAsia="zh-CN"/>
        </w:rPr>
        <w:t>二、探索新知</w:t>
      </w:r>
    </w:p>
    <w:p w14:paraId="34CA374E">
      <w:pPr>
        <w:pStyle w:val="4"/>
        <w:tabs>
          <w:tab w:val="left" w:pos="3402"/>
        </w:tabs>
        <w:snapToGrid w:val="0"/>
        <w:spacing w:line="360" w:lineRule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◇探究一 二项分布的均值与方差</w:t>
      </w:r>
    </w:p>
    <w:p w14:paraId="16A5AA48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问题</w:t>
      </w:r>
      <w:r>
        <w:rPr>
          <w:rFonts w:ascii="Times New Roman" w:hAnsi="Times New Roman" w:cs="Times New Roman"/>
        </w:rPr>
        <w:t>　若随机变量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服从二项分布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)，那么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的均值和方差各是什么？</w:t>
      </w:r>
    </w:p>
    <w:p w14:paraId="502460F4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fldChar w:fldCharType="begin"/>
      </w:r>
      <w:r>
        <w:rPr>
          <w:rFonts w:hint="eastAsia" w:ascii="Times New Roman" w:hAnsi="Times New Roman" w:eastAsia="黑体" w:cs="Times New Roman"/>
        </w:rPr>
        <w:instrText xml:space="preserve"> INCLUDEPICTURE "D:\\2021唐兰\\同步\\第一批\\数学 北师大 选择性必修第一册\\word\\左括.TIF" \* MERGEFORMAT </w:instrText>
      </w:r>
      <w:r>
        <w:rPr>
          <w:rFonts w:ascii="Times New Roman" w:hAnsi="Times New Roman" w:eastAsia="黑体" w:cs="Times New Roman"/>
        </w:rPr>
        <w:fldChar w:fldCharType="separate"/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ascii="Times New Roman" w:hAnsi="Times New Roman" w:eastAsia="黑体" w:cs="Times New Roman"/>
        </w:rPr>
        <w:instrText xml:space="preserve"> </w:instrText>
      </w:r>
      <w:r>
        <w:rPr>
          <w:rFonts w:hint="eastAsia" w:ascii="Times New Roman" w:hAnsi="Times New Roman" w:eastAsia="黑体" w:cs="Times New Roman"/>
        </w:rPr>
        <w:instrText xml:space="preserve">INCLUDEPICTURE  "D:\\2021唐兰\\同步\\第一批\\数学 北师大 选择性必修第一册\\word\\左括.TIF" \* MERGEFORMATINET</w:instrText>
      </w:r>
      <w:r>
        <w:rPr>
          <w:rFonts w:ascii="Times New Roman" w:hAnsi="Times New Roman" w:eastAsia="黑体" w:cs="Times New Roman"/>
        </w:rPr>
        <w:instrText xml:space="preserve"> </w:instrText>
      </w:r>
      <w:r>
        <w:rPr>
          <w:rFonts w:ascii="Times New Roman" w:hAnsi="Times New Roman" w:eastAsia="黑体" w:cs="Times New Roman"/>
        </w:rPr>
        <w:fldChar w:fldCharType="separate"/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ascii="Times New Roman" w:hAnsi="Times New Roman" w:eastAsia="黑体" w:cs="Times New Roman"/>
        </w:rPr>
        <w:instrText xml:space="preserve"> </w:instrText>
      </w:r>
      <w:r>
        <w:rPr>
          <w:rFonts w:hint="eastAsia" w:ascii="Times New Roman" w:hAnsi="Times New Roman" w:eastAsia="黑体" w:cs="Times New Roman"/>
        </w:rPr>
        <w:instrText xml:space="preserve">INCLUDEPICTURE  "D:\\2021唐兰\\同步\\第一批\\数学 北师大 选择性必修第一册\\word\\左括.TIF" \* MERGEFORMATINET</w:instrText>
      </w:r>
      <w:r>
        <w:rPr>
          <w:rFonts w:ascii="Times New Roman" w:hAnsi="Times New Roman" w:eastAsia="黑体" w:cs="Times New Roman"/>
        </w:rPr>
        <w:instrText xml:space="preserve"> </w:instrText>
      </w:r>
      <w:r>
        <w:rPr>
          <w:rFonts w:ascii="Times New Roman" w:hAnsi="Times New Roman" w:eastAsia="黑体" w:cs="Times New Roman"/>
        </w:rPr>
        <w:fldChar w:fldCharType="separate"/>
      </w:r>
      <w:r>
        <w:rPr>
          <w:rFonts w:ascii="Times New Roman" w:hAnsi="Times New Roman" w:eastAsia="黑体" w:cs="Times New Roman"/>
        </w:rPr>
        <w:drawing>
          <wp:inline distT="0" distB="0" distL="114300" distR="114300">
            <wp:extent cx="27940" cy="106680"/>
            <wp:effectExtent l="0" t="0" r="10160" b="762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5" r:link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7940" cy="106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ascii="Times New Roman" w:hAnsi="Times New Roman" w:eastAsia="黑体" w:cs="Times New Roman"/>
        </w:rPr>
        <w:t>知识梳理</w:t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hint="eastAsia" w:ascii="Times New Roman" w:hAnsi="Times New Roman" w:eastAsia="黑体" w:cs="Times New Roman"/>
        </w:rPr>
        <w:instrText xml:space="preserve"> INCLUDEPICTURE "D:\\2021唐兰\\同步\\第一批\\数学 北师大 选择性必修第一册\\word\\右括.TIF" \* MERGEFORMAT </w:instrText>
      </w:r>
      <w:r>
        <w:rPr>
          <w:rFonts w:ascii="Times New Roman" w:hAnsi="Times New Roman" w:eastAsia="黑体" w:cs="Times New Roman"/>
        </w:rPr>
        <w:fldChar w:fldCharType="separate"/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ascii="Times New Roman" w:hAnsi="Times New Roman" w:eastAsia="黑体" w:cs="Times New Roman"/>
        </w:rPr>
        <w:instrText xml:space="preserve"> </w:instrText>
      </w:r>
      <w:r>
        <w:rPr>
          <w:rFonts w:hint="eastAsia" w:ascii="Times New Roman" w:hAnsi="Times New Roman" w:eastAsia="黑体" w:cs="Times New Roman"/>
        </w:rPr>
        <w:instrText xml:space="preserve">INCLUDEPICTURE  "D:\\2021唐兰\\同步\\第一批\\数学 北师大 选择性必修第一册\\word\\右括.TIF" \* MERGEFORMATINET</w:instrText>
      </w:r>
      <w:r>
        <w:rPr>
          <w:rFonts w:ascii="Times New Roman" w:hAnsi="Times New Roman" w:eastAsia="黑体" w:cs="Times New Roman"/>
        </w:rPr>
        <w:instrText xml:space="preserve"> </w:instrText>
      </w:r>
      <w:r>
        <w:rPr>
          <w:rFonts w:ascii="Times New Roman" w:hAnsi="Times New Roman" w:eastAsia="黑体" w:cs="Times New Roman"/>
        </w:rPr>
        <w:fldChar w:fldCharType="separate"/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ascii="Times New Roman" w:hAnsi="Times New Roman" w:eastAsia="黑体" w:cs="Times New Roman"/>
        </w:rPr>
        <w:instrText xml:space="preserve"> </w:instrText>
      </w:r>
      <w:r>
        <w:rPr>
          <w:rFonts w:hint="eastAsia" w:ascii="Times New Roman" w:hAnsi="Times New Roman" w:eastAsia="黑体" w:cs="Times New Roman"/>
        </w:rPr>
        <w:instrText xml:space="preserve">INCLUDEPICTURE  "D:\\2021唐兰\\同步\\第一批\\数学 北师大 选择性必修第一册\\word\\右括.TIF" \* MERGEFORMATINET</w:instrText>
      </w:r>
      <w:r>
        <w:rPr>
          <w:rFonts w:ascii="Times New Roman" w:hAnsi="Times New Roman" w:eastAsia="黑体" w:cs="Times New Roman"/>
        </w:rPr>
        <w:instrText xml:space="preserve"> </w:instrText>
      </w:r>
      <w:r>
        <w:rPr>
          <w:rFonts w:ascii="Times New Roman" w:hAnsi="Times New Roman" w:eastAsia="黑体" w:cs="Times New Roman"/>
        </w:rPr>
        <w:fldChar w:fldCharType="separate"/>
      </w:r>
      <w:r>
        <w:rPr>
          <w:rFonts w:ascii="Times New Roman" w:hAnsi="Times New Roman" w:eastAsia="黑体" w:cs="Times New Roman"/>
        </w:rPr>
        <w:drawing>
          <wp:inline distT="0" distB="0" distL="114300" distR="114300">
            <wp:extent cx="27940" cy="106680"/>
            <wp:effectExtent l="0" t="0" r="10160" b="762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7" r:link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940" cy="106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ascii="Times New Roman" w:hAnsi="Times New Roman" w:eastAsia="黑体" w:cs="Times New Roman"/>
        </w:rPr>
        <w:fldChar w:fldCharType="end"/>
      </w:r>
    </w:p>
    <w:p w14:paraId="395504DD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1．若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服从两点分布，则</w:t>
      </w:r>
      <w:r>
        <w:rPr>
          <w:rFonts w:ascii="Times New Roman" w:hAnsi="Times New Roman" w:cs="Times New Roman"/>
          <w:i/>
        </w:rPr>
        <w:t>EX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  <w:u w:val="single"/>
        </w:rPr>
        <w:t>p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DX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  <w:u w:val="single"/>
        </w:rPr>
        <w:t>p</w:t>
      </w:r>
      <w:r>
        <w:rPr>
          <w:rFonts w:ascii="Times New Roman" w:hAnsi="Times New Roman" w:cs="Times New Roman"/>
          <w:u w:val="single"/>
        </w:rPr>
        <w:t>(1－</w:t>
      </w:r>
      <w:r>
        <w:rPr>
          <w:rFonts w:ascii="Times New Roman" w:hAnsi="Times New Roman" w:cs="Times New Roman"/>
          <w:i/>
          <w:u w:val="single"/>
        </w:rPr>
        <w:t>p</w:t>
      </w:r>
      <w:r>
        <w:rPr>
          <w:rFonts w:ascii="Times New Roman" w:hAnsi="Times New Roman" w:cs="Times New Roman"/>
          <w:u w:val="single"/>
        </w:rPr>
        <w:t>)．</w:t>
      </w:r>
    </w:p>
    <w:p w14:paraId="1FA0216D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2．若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～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)，则</w:t>
      </w:r>
      <w:r>
        <w:rPr>
          <w:rFonts w:ascii="Times New Roman" w:hAnsi="Times New Roman" w:cs="Times New Roman"/>
          <w:i/>
        </w:rPr>
        <w:t>EX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  <w:u w:val="single"/>
        </w:rPr>
        <w:t>np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DX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  <w:u w:val="single"/>
        </w:rPr>
        <w:t>np</w:t>
      </w:r>
      <w:r>
        <w:rPr>
          <w:rFonts w:ascii="Times New Roman" w:hAnsi="Times New Roman" w:cs="Times New Roman"/>
          <w:u w:val="single"/>
        </w:rPr>
        <w:t>(1－</w:t>
      </w:r>
      <w:r>
        <w:rPr>
          <w:rFonts w:ascii="Times New Roman" w:hAnsi="Times New Roman" w:cs="Times New Roman"/>
          <w:i/>
          <w:u w:val="single"/>
        </w:rPr>
        <w:t>p</w:t>
      </w:r>
      <w:r>
        <w:rPr>
          <w:rFonts w:ascii="Times New Roman" w:hAnsi="Times New Roman" w:cs="Times New Roman"/>
          <w:u w:val="single"/>
        </w:rPr>
        <w:t>)．</w:t>
      </w:r>
    </w:p>
    <w:p w14:paraId="0B8F0B52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例1</w:t>
      </w:r>
      <w:r>
        <w:rPr>
          <w:rFonts w:ascii="Times New Roman" w:hAnsi="Times New Roman" w:cs="Times New Roman"/>
        </w:rPr>
        <w:t>　某广场上有4盏装饰灯，晚上每盏灯都随机地闪烁红灯或绿灯，每盏灯出现红灯的概率都是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f(2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，出现绿灯的概率都是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.记这4盏灯中出现红灯的数量为</w:t>
      </w:r>
      <w:r>
        <w:rPr>
          <w:rFonts w:ascii="Times New Roman" w:hAnsi="Times New Roman" w:cs="Times New Roman"/>
          <w:i/>
        </w:rPr>
        <w:t>ξ</w:t>
      </w:r>
      <w:r>
        <w:rPr>
          <w:rFonts w:ascii="Times New Roman" w:hAnsi="Times New Roman" w:cs="Times New Roman"/>
        </w:rPr>
        <w:t>，当这4盏装饰灯闪烁一次时：</w:t>
      </w:r>
    </w:p>
    <w:p w14:paraId="69BEE9FB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(1)求</w:t>
      </w:r>
      <w:r>
        <w:rPr>
          <w:rFonts w:ascii="Times New Roman" w:hAnsi="Times New Roman" w:cs="Times New Roman"/>
          <w:i/>
        </w:rPr>
        <w:t>ξ</w:t>
      </w:r>
      <w:r>
        <w:rPr>
          <w:rFonts w:ascii="Times New Roman" w:hAnsi="Times New Roman" w:cs="Times New Roman"/>
        </w:rPr>
        <w:t>＝2时的概率；</w:t>
      </w:r>
    </w:p>
    <w:p w14:paraId="18086B13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(2)求</w:t>
      </w:r>
      <w:r>
        <w:rPr>
          <w:rFonts w:ascii="Times New Roman" w:hAnsi="Times New Roman" w:cs="Times New Roman"/>
          <w:i/>
        </w:rPr>
        <w:t>ξ</w:t>
      </w:r>
      <w:r>
        <w:rPr>
          <w:rFonts w:ascii="Times New Roman" w:hAnsi="Times New Roman" w:cs="Times New Roman"/>
        </w:rPr>
        <w:t>的均值．</w:t>
      </w:r>
    </w:p>
    <w:p w14:paraId="093C4A27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跟踪训练1</w:t>
      </w:r>
      <w:r>
        <w:rPr>
          <w:rFonts w:ascii="Times New Roman" w:hAnsi="Times New Roman" w:cs="Times New Roman"/>
        </w:rPr>
        <w:t>　设甲、乙两位同学上学期间，每天7：30之前到校的概率均为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f(2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，假定甲、乙两位同学到校情况互不影响，且任一同学每天到校情况相互独立．</w:t>
      </w:r>
    </w:p>
    <w:p w14:paraId="4D889A36">
      <w:pPr>
        <w:pStyle w:val="4"/>
        <w:tabs>
          <w:tab w:val="left" w:pos="3402"/>
        </w:tabs>
        <w:snapToGrid w:val="0"/>
        <w:spacing w:line="360" w:lineRule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◇探究二  由二项分布的均值与方差求参数值</w:t>
      </w:r>
    </w:p>
    <w:p w14:paraId="5BF8F6DB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例2</w:t>
      </w:r>
      <w:r>
        <w:rPr>
          <w:rFonts w:ascii="Times New Roman" w:hAnsi="Times New Roman" w:cs="Times New Roman"/>
        </w:rPr>
        <w:t>　(1)已知随机变量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服从二项分布，即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～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)，且</w:t>
      </w:r>
      <w:r>
        <w:rPr>
          <w:rFonts w:ascii="Times New Roman" w:hAnsi="Times New Roman" w:cs="Times New Roman"/>
          <w:i/>
        </w:rPr>
        <w:t>EX</w:t>
      </w:r>
      <w:r>
        <w:rPr>
          <w:rFonts w:ascii="Times New Roman" w:hAnsi="Times New Roman" w:cs="Times New Roman"/>
        </w:rPr>
        <w:t>＝2，</w:t>
      </w:r>
      <w:r>
        <w:rPr>
          <w:rFonts w:ascii="Times New Roman" w:hAnsi="Times New Roman" w:cs="Times New Roman"/>
          <w:i/>
        </w:rPr>
        <w:t>DX</w:t>
      </w:r>
      <w:r>
        <w:rPr>
          <w:rFonts w:ascii="Times New Roman" w:hAnsi="Times New Roman" w:cs="Times New Roman"/>
        </w:rPr>
        <w:t>＝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f(8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5)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，则二项分布的参数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的值为(　　)</w:t>
      </w:r>
    </w:p>
    <w:p w14:paraId="11F5EB0E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＝4，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＝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  <w:lang w:val="en-US" w:eastAsia="zh-CN"/>
        </w:rPr>
        <w:t xml:space="preserve">  </w:t>
      </w:r>
      <w:r>
        <w:rPr>
          <w:rFonts w:ascii="Times New Roman" w:hAnsi="Times New Roman" w:cs="Times New Roman"/>
        </w:rPr>
        <w:t>B．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＝6，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＝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hint="eastAsia" w:ascii="宋体-方正超大字符集" w:hAnsi="宋体-方正超大字符集" w:eastAsia="宋体-方正超大字符集" w:cs="宋体-方正超大字符集"/>
          <w:lang w:val="en-US" w:eastAsia="zh-CN"/>
        </w:rPr>
        <w:t xml:space="preserve">    </w:t>
      </w:r>
      <w:r>
        <w:rPr>
          <w:rFonts w:ascii="Times New Roman" w:hAnsi="Times New Roman" w:cs="Times New Roman"/>
        </w:rPr>
        <w:t>C．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＝8，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＝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＝10，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＝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5)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</w:p>
    <w:p w14:paraId="34CEEB10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跟踪训练2</w:t>
      </w:r>
      <w:r>
        <w:rPr>
          <w:rFonts w:ascii="Times New Roman" w:hAnsi="Times New Roman" w:cs="Times New Roman"/>
        </w:rPr>
        <w:t>　为防止风沙危害，某地决定建设防护绿化带，种植杨树、沙柳等植物．某人一次种植了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株沙柳，各株沙柳的成活与否是相互独立的，成活率为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，设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为成活沙柳的株数，且</w:t>
      </w:r>
      <w:r>
        <w:rPr>
          <w:rFonts w:ascii="Times New Roman" w:hAnsi="Times New Roman" w:cs="Times New Roman"/>
          <w:i/>
        </w:rPr>
        <w:t>EX</w:t>
      </w:r>
      <w:r>
        <w:rPr>
          <w:rFonts w:ascii="Times New Roman" w:hAnsi="Times New Roman" w:cs="Times New Roman"/>
        </w:rPr>
        <w:t>＝3，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cs="Times New Roman"/>
        </w:rPr>
        <w:instrText xml:space="preserve">r(</w:instrText>
      </w:r>
      <w:r>
        <w:rPr>
          <w:rFonts w:ascii="Times New Roman" w:hAnsi="Times New Roman" w:cs="Times New Roman"/>
          <w:i/>
        </w:rPr>
        <w:instrText xml:space="preserve">DX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f(\r(6)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.</w:t>
      </w:r>
    </w:p>
    <w:p w14:paraId="431889F7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(1)求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的值，并写出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的分布列；</w:t>
      </w:r>
    </w:p>
    <w:p w14:paraId="75A1F6C8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(2)若有3株或3株以上的沙柳未成活，则需要补种，求需要补种沙柳的概率．</w:t>
      </w:r>
    </w:p>
    <w:p w14:paraId="3BD3D044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p w14:paraId="0C2DFE1D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p w14:paraId="5EF03E83">
      <w:pPr>
        <w:pStyle w:val="4"/>
        <w:tabs>
          <w:tab w:val="left" w:pos="3402"/>
        </w:tabs>
        <w:snapToGrid w:val="0"/>
        <w:spacing w:line="360" w:lineRule="auto"/>
        <w:rPr>
          <w:rFonts w:hint="eastAsia" w:ascii="Times New Roman" w:hAnsi="Times New Roman" w:cs="Times New Roman"/>
          <w:lang w:val="en-US" w:eastAsia="zh-CN"/>
        </w:rPr>
      </w:pPr>
    </w:p>
    <w:p w14:paraId="3ABAD712">
      <w:pPr>
        <w:pStyle w:val="4"/>
        <w:tabs>
          <w:tab w:val="left" w:pos="3402"/>
        </w:tabs>
        <w:snapToGrid w:val="0"/>
        <w:spacing w:line="360" w:lineRule="auto"/>
        <w:rPr>
          <w:rFonts w:hint="eastAsia" w:ascii="Times New Roman" w:hAnsi="Times New Roman" w:cs="Times New Roman"/>
          <w:lang w:val="en-US" w:eastAsia="zh-CN"/>
        </w:rPr>
      </w:pPr>
    </w:p>
    <w:p w14:paraId="4C30F71B">
      <w:pPr>
        <w:pStyle w:val="4"/>
        <w:tabs>
          <w:tab w:val="left" w:pos="3402"/>
        </w:tabs>
        <w:snapToGrid w:val="0"/>
        <w:spacing w:line="360" w:lineRule="auto"/>
        <w:rPr>
          <w:rFonts w:hint="eastAsia" w:ascii="Times New Roman" w:hAnsi="Times New Roman" w:cs="Times New Roman"/>
          <w:lang w:val="en-US" w:eastAsia="zh-CN"/>
        </w:rPr>
      </w:pPr>
    </w:p>
    <w:p w14:paraId="4330F38C">
      <w:pPr>
        <w:pStyle w:val="4"/>
        <w:tabs>
          <w:tab w:val="left" w:pos="3402"/>
        </w:tabs>
        <w:snapToGrid w:val="0"/>
        <w:spacing w:line="360" w:lineRule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◇探究三  二项分布的实际应用</w:t>
      </w:r>
    </w:p>
    <w:p w14:paraId="6EB0CC36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例3</w:t>
      </w:r>
      <w:r>
        <w:rPr>
          <w:rFonts w:ascii="Times New Roman" w:hAnsi="Times New Roman" w:cs="Times New Roman"/>
        </w:rPr>
        <w:t>　已知一批豌豆种子的发芽率为0.9，假设每颗种子是否发芽相互独立．</w:t>
      </w:r>
    </w:p>
    <w:p w14:paraId="09DE5D3C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(1)设10颗豌豆种子播种后发芽的种子数为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，求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＝8的概率及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的均值(结果精确到0.1)；</w:t>
      </w:r>
    </w:p>
    <w:p w14:paraId="7C5F9711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(2)试问每穴至少要播种几颗种子，才能确保每穴至少有1颗发芽的概率不低于0.999?</w:t>
      </w:r>
    </w:p>
    <w:p w14:paraId="6055D461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附：0.9</w:t>
      </w:r>
      <w:r>
        <w:rPr>
          <w:rFonts w:ascii="Times New Roman" w:hAnsi="Times New Roman" w:cs="Times New Roman"/>
          <w:vertAlign w:val="superscript"/>
        </w:rPr>
        <w:t>8</w:t>
      </w:r>
      <w:r>
        <w:rPr>
          <w:rFonts w:hAnsi="宋体" w:cs="Times New Roman"/>
        </w:rPr>
        <w:t>≈</w:t>
      </w:r>
      <w:r>
        <w:rPr>
          <w:rFonts w:ascii="Times New Roman" w:hAnsi="Times New Roman" w:cs="Times New Roman"/>
        </w:rPr>
        <w:t>0.430.</w:t>
      </w:r>
    </w:p>
    <w:p w14:paraId="776C4378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eastAsia="黑体" w:cs="Times New Roman"/>
        </w:rPr>
      </w:pPr>
    </w:p>
    <w:p w14:paraId="33760FBC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eastAsia="黑体" w:cs="Times New Roman"/>
        </w:rPr>
      </w:pPr>
    </w:p>
    <w:p w14:paraId="27E7A356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eastAsia="黑体" w:cs="Times New Roman"/>
        </w:rPr>
      </w:pPr>
    </w:p>
    <w:p w14:paraId="6EFD064A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eastAsia="黑体" w:cs="Times New Roman"/>
        </w:rPr>
      </w:pPr>
    </w:p>
    <w:p w14:paraId="3A1232D4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eastAsia="黑体" w:cs="Times New Roman"/>
        </w:rPr>
      </w:pPr>
    </w:p>
    <w:p w14:paraId="211E72D1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eastAsia="黑体" w:cs="Times New Roman"/>
        </w:rPr>
      </w:pPr>
    </w:p>
    <w:p w14:paraId="63A2A10B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跟踪训练3</w:t>
      </w:r>
      <w:r>
        <w:rPr>
          <w:rFonts w:ascii="Times New Roman" w:hAnsi="Times New Roman" w:cs="Times New Roman"/>
        </w:rPr>
        <w:t>　一名学生每天骑自行车上学，从家到学校的途中有5个交通岗，假设他在各交通岗遇到红灯的事件是相互独立的，并且概率都是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.</w:t>
      </w:r>
    </w:p>
    <w:p w14:paraId="5B2D068B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(1)求这名学生在途中遇到红灯的次数</w:t>
      </w:r>
      <w:r>
        <w:rPr>
          <w:rFonts w:ascii="Times New Roman" w:hAnsi="Times New Roman" w:cs="Times New Roman"/>
          <w:i/>
        </w:rPr>
        <w:t>ξ</w:t>
      </w:r>
      <w:r>
        <w:rPr>
          <w:rFonts w:ascii="Times New Roman" w:hAnsi="Times New Roman" w:cs="Times New Roman"/>
        </w:rPr>
        <w:t>的均值；</w:t>
      </w:r>
    </w:p>
    <w:p w14:paraId="362A6350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(2)求这名学生在首次遇到红灯或到达目的地停车前经过的路口数</w:t>
      </w:r>
      <w:r>
        <w:rPr>
          <w:rFonts w:ascii="Times New Roman" w:hAnsi="Times New Roman" w:cs="Times New Roman"/>
          <w:i/>
        </w:rPr>
        <w:t>η</w:t>
      </w:r>
      <w:r>
        <w:rPr>
          <w:rFonts w:ascii="Times New Roman" w:hAnsi="Times New Roman" w:cs="Times New Roman"/>
        </w:rPr>
        <w:t>的分布列；</w:t>
      </w:r>
    </w:p>
    <w:p w14:paraId="22966714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(3)求这名学生在途中至少遇到一次红灯的概率．</w:t>
      </w:r>
    </w:p>
    <w:p w14:paraId="7E751E5F">
      <w:pPr>
        <w:pStyle w:val="4"/>
        <w:tabs>
          <w:tab w:val="left" w:pos="3402"/>
        </w:tabs>
        <w:snapToGrid w:val="0"/>
        <w:spacing w:line="360" w:lineRule="auto"/>
        <w:jc w:val="left"/>
        <w:rPr>
          <w:rFonts w:hint="eastAsia" w:ascii="方正仿宋_GB2312" w:hAnsi="方正仿宋_GB2312" w:eastAsia="方正仿宋_GB2312" w:cs="方正仿宋_GB2312"/>
          <w:b/>
          <w:bCs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lang w:val="en-US" w:eastAsia="zh-CN"/>
        </w:rPr>
        <w:t>三、当堂演练</w:t>
      </w:r>
    </w:p>
    <w:p w14:paraId="316B1DCF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</w:t>
      </w:r>
      <w:r>
        <w:rPr>
          <w:rFonts w:ascii="Times New Roman" w:hAnsi="Times New Roman" w:eastAsia="楷体_GB2312" w:cs="Times New Roman"/>
        </w:rPr>
        <w:t>(多选)</w:t>
      </w:r>
      <w:r>
        <w:rPr>
          <w:rFonts w:ascii="Times New Roman" w:hAnsi="Times New Roman" w:cs="Times New Roman"/>
        </w:rPr>
        <w:t>下列关于随机变量及其分布列的说法正确的是(　　)</w:t>
      </w:r>
    </w:p>
    <w:p w14:paraId="78E6EBE0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A．抛掷均匀硬币一次，出现正面的次数是随机变量</w:t>
      </w:r>
    </w:p>
    <w:p w14:paraId="1E944451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B．某人射击时命中的概率为0.5，此人射击三次命中的次数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服从两点分布</w:t>
      </w:r>
    </w:p>
    <w:p w14:paraId="6F2ED824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C．离散型随机变量的分布列中，随机变量取各个值的概率之和可以小于1</w:t>
      </w:r>
    </w:p>
    <w:p w14:paraId="02262126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D．离散型随机变量的各个可能值表示的事件是彼此互斥的</w:t>
      </w:r>
    </w:p>
    <w:p w14:paraId="78A621E8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2．同时抛掷两枚质地均匀的硬币10次，设两枚硬币同时出现反面的次数为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DX</w:t>
      </w:r>
      <w:r>
        <w:rPr>
          <w:rFonts w:ascii="Times New Roman" w:hAnsi="Times New Roman" w:cs="Times New Roman"/>
        </w:rPr>
        <w:t>等于(　　)</w:t>
      </w:r>
    </w:p>
    <w:p w14:paraId="108D51B8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f(15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8)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  <w:lang w:val="en-US" w:eastAsia="zh-CN"/>
        </w:rPr>
        <w:t xml:space="preserve">   </w:t>
      </w:r>
      <w:r>
        <w:rPr>
          <w:rFonts w:ascii="Times New Roman" w:hAnsi="Times New Roman" w:cs="Times New Roman"/>
        </w:rPr>
        <w:t>B.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f(15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hint="eastAsia" w:ascii="Times New Roman" w:hAnsi="Times New Roman" w:cs="Times New Roman"/>
        </w:rPr>
        <w:t>　</w:t>
      </w:r>
      <w:r>
        <w:rPr>
          <w:rFonts w:hint="eastAsia" w:ascii="Times New Roman" w:hAnsi="Times New Roman" w:cs="Times New Roman"/>
          <w:lang w:val="en-US" w:eastAsia="zh-CN"/>
        </w:rPr>
        <w:t xml:space="preserve">   </w:t>
      </w:r>
      <w:r>
        <w:rPr>
          <w:rFonts w:ascii="Times New Roman" w:hAnsi="Times New Roman" w:cs="Times New Roman"/>
        </w:rPr>
        <w:t>C.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f(5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  <w:lang w:val="en-US" w:eastAsia="zh-CN"/>
        </w:rPr>
        <w:t xml:space="preserve">   </w:t>
      </w:r>
      <w:r>
        <w:rPr>
          <w:rFonts w:ascii="Times New Roman" w:hAnsi="Times New Roman" w:cs="Times New Roman"/>
        </w:rPr>
        <w:t xml:space="preserve"> D．5</w:t>
      </w:r>
    </w:p>
    <w:p w14:paraId="72CBDA8E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3．已知随机变量</w:t>
      </w:r>
      <w:r>
        <w:rPr>
          <w:rFonts w:ascii="Times New Roman" w:hAnsi="Times New Roman" w:cs="Times New Roman"/>
          <w:i/>
        </w:rPr>
        <w:t>ξ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η</w:t>
      </w:r>
      <w:r>
        <w:rPr>
          <w:rFonts w:ascii="Times New Roman" w:hAnsi="Times New Roman" w:cs="Times New Roman"/>
        </w:rPr>
        <w:t>＝8，若</w:t>
      </w:r>
      <w:r>
        <w:rPr>
          <w:rFonts w:ascii="Times New Roman" w:hAnsi="Times New Roman" w:cs="Times New Roman"/>
          <w:i/>
        </w:rPr>
        <w:t>ξ</w:t>
      </w:r>
      <w:r>
        <w:rPr>
          <w:rFonts w:ascii="Times New Roman" w:hAnsi="Times New Roman" w:cs="Times New Roman"/>
        </w:rPr>
        <w:t>～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(10,0.4)，则</w:t>
      </w:r>
      <w:r>
        <w:rPr>
          <w:rFonts w:ascii="Times New Roman" w:hAnsi="Times New Roman" w:cs="Times New Roman"/>
          <w:i/>
        </w:rPr>
        <w:t>Eη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Dη</w:t>
      </w:r>
      <w:r>
        <w:rPr>
          <w:rFonts w:ascii="Times New Roman" w:hAnsi="Times New Roman" w:cs="Times New Roman"/>
        </w:rPr>
        <w:t>分别是(　　)</w:t>
      </w:r>
    </w:p>
    <w:p w14:paraId="293EBF66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A．4和2.4  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ascii="Times New Roman" w:hAnsi="Times New Roman" w:cs="Times New Roman"/>
        </w:rPr>
        <w:t>B．2和2.4</w:t>
      </w:r>
      <w:r>
        <w:rPr>
          <w:rFonts w:hint="eastAsia" w:ascii="Times New Roman" w:hAnsi="Times New Roman" w:cs="Times New Roman"/>
          <w:lang w:val="en-US" w:eastAsia="zh-CN"/>
        </w:rPr>
        <w:t xml:space="preserve">     </w:t>
      </w:r>
      <w:r>
        <w:rPr>
          <w:rFonts w:ascii="Times New Roman" w:hAnsi="Times New Roman" w:cs="Times New Roman"/>
        </w:rPr>
        <w:t>C．6和2.4</w:t>
      </w:r>
      <w:r>
        <w:rPr>
          <w:rFonts w:hint="eastAsia" w:ascii="Times New Roman" w:hAnsi="Times New Roman" w:cs="Times New Roman"/>
          <w:lang w:val="en-US" w:eastAsia="zh-CN"/>
        </w:rPr>
        <w:t xml:space="preserve">  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D．4和5.6</w:t>
      </w:r>
    </w:p>
    <w:p w14:paraId="16132287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4．同时抛掷5枚均匀的硬币80次，设5枚硬币正好出现2枚正面向上，3枚反面向上的次数为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的均值是(　　)</w:t>
      </w:r>
    </w:p>
    <w:p w14:paraId="02FD7B0C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A．20 </w:t>
      </w:r>
      <w:r>
        <w:rPr>
          <w:rFonts w:hint="eastAsia" w:ascii="Times New Roman" w:hAnsi="Times New Roman" w:cs="Times New Roman"/>
          <w:lang w:val="en-US" w:eastAsia="zh-CN"/>
        </w:rPr>
        <w:t xml:space="preserve">  </w:t>
      </w:r>
      <w:r>
        <w:rPr>
          <w:rFonts w:ascii="Times New Roman" w:hAnsi="Times New Roman" w:cs="Times New Roman"/>
        </w:rPr>
        <w:t xml:space="preserve"> B．30 </w:t>
      </w:r>
      <w:r>
        <w:rPr>
          <w:rFonts w:hint="eastAsia" w:ascii="Times New Roman" w:hAnsi="Times New Roman" w:cs="Times New Roman"/>
          <w:lang w:val="en-US" w:eastAsia="zh-CN"/>
        </w:rPr>
        <w:t xml:space="preserve">  </w:t>
      </w:r>
      <w:r>
        <w:rPr>
          <w:rFonts w:ascii="Times New Roman" w:hAnsi="Times New Roman" w:cs="Times New Roman"/>
        </w:rPr>
        <w:t xml:space="preserve"> C．25</w:t>
      </w:r>
      <w:r>
        <w:rPr>
          <w:rFonts w:hint="eastAsia" w:ascii="Times New Roman" w:hAnsi="Times New Roman" w:cs="Times New Roman"/>
          <w:lang w:val="en-US" w:eastAsia="zh-CN"/>
        </w:rPr>
        <w:t xml:space="preserve">  </w:t>
      </w:r>
      <w:r>
        <w:rPr>
          <w:rFonts w:ascii="Times New Roman" w:hAnsi="Times New Roman" w:cs="Times New Roman"/>
        </w:rPr>
        <w:t xml:space="preserve">  D．40</w:t>
      </w:r>
    </w:p>
    <w:p w14:paraId="5D6EC85E">
      <w:pPr>
        <w:pStyle w:val="4"/>
        <w:tabs>
          <w:tab w:val="left" w:pos="3402"/>
        </w:tabs>
        <w:snapToGrid w:val="0"/>
        <w:spacing w:line="360" w:lineRule="auto"/>
        <w:jc w:val="left"/>
        <w:rPr>
          <w:rFonts w:hint="eastAsia" w:ascii="方正仿宋_GB2312" w:hAnsi="方正仿宋_GB2312" w:eastAsia="方正仿宋_GB2312" w:cs="方正仿宋_GB2312"/>
          <w:b/>
          <w:bCs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lang w:val="en-US" w:eastAsia="zh-CN"/>
        </w:rPr>
        <w:t>四、课堂小结</w:t>
      </w:r>
    </w:p>
    <w:p w14:paraId="339093C1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eastAsia="楷体_GB2312" w:cs="Times New Roman"/>
        </w:rPr>
        <w:t>知识清单：</w:t>
      </w:r>
    </w:p>
    <w:p w14:paraId="2F690C3B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(1)二项分布的均值、方差．</w:t>
      </w:r>
      <w:r>
        <w:rPr>
          <w:rFonts w:hint="eastAsia" w:ascii="Times New Roman" w:hAnsi="Times New Roman" w:eastAsia="楷体_GB2312" w:cs="Times New Roman"/>
          <w:lang w:val="en-US" w:eastAsia="zh-CN"/>
        </w:rPr>
        <w:t xml:space="preserve">  </w:t>
      </w:r>
      <w:r>
        <w:rPr>
          <w:rFonts w:ascii="Times New Roman" w:hAnsi="Times New Roman" w:eastAsia="楷体_GB2312" w:cs="Times New Roman"/>
        </w:rPr>
        <w:t>(2)二项分布的性质．</w:t>
      </w:r>
    </w:p>
    <w:p w14:paraId="6ABF673A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2．方法归纳：公式法．</w:t>
      </w:r>
      <w:r>
        <w:rPr>
          <w:rFonts w:hint="eastAsia" w:ascii="Times New Roman" w:hAnsi="Times New Roman" w:eastAsia="楷体_GB2312" w:cs="Times New Roman"/>
          <w:lang w:val="en-US" w:eastAsia="zh-CN"/>
        </w:rPr>
        <w:t xml:space="preserve">      </w:t>
      </w:r>
      <w:r>
        <w:rPr>
          <w:rFonts w:ascii="Times New Roman" w:hAnsi="Times New Roman" w:eastAsia="楷体_GB2312" w:cs="Times New Roman"/>
        </w:rPr>
        <w:t>3．常见误区：判断随机变量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</w:rPr>
        <w:t>是否服从二项分布．</w:t>
      </w:r>
    </w:p>
    <w:p w14:paraId="1C4F1491">
      <w:pPr>
        <w:pStyle w:val="2"/>
        <w:jc w:val="center"/>
      </w:pPr>
      <w:r>
        <w:t>课时对点练</w:t>
      </w:r>
    </w:p>
    <w:p w14:paraId="369F1220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"D:\\2021唐兰\\同步\\第一批\\数学 北师大 选择性必修第一册\\word\\基础巩固A.TIF"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"D:\\2021唐兰\\同步\\第一批\\数学 北师大 选择性必修第一册\\word\\基础巩固A.TIF"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"D:\\2021唐兰\\同步\\第一批\\数学 北师大 选择性必修第一册\\word\\基础巩固A.TIF"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875030" cy="314325"/>
            <wp:effectExtent l="0" t="0" r="1270" b="9525"/>
            <wp:docPr id="7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9"/>
                    <pic:cNvPicPr>
                      <a:picLocks noChangeAspect="1"/>
                    </pic:cNvPicPr>
                  </pic:nvPicPr>
                  <pic:blipFill>
                    <a:blip r:embed="rId9" r:link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7503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6B3C69B7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1．设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～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(40，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)，且</w:t>
      </w:r>
      <w:r>
        <w:rPr>
          <w:rFonts w:ascii="Times New Roman" w:hAnsi="Times New Roman" w:cs="Times New Roman"/>
          <w:i/>
        </w:rPr>
        <w:t>EX</w:t>
      </w:r>
      <w:r>
        <w:rPr>
          <w:rFonts w:ascii="Times New Roman" w:hAnsi="Times New Roman" w:cs="Times New Roman"/>
        </w:rPr>
        <w:t>＝16，则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等于(　　)</w:t>
      </w:r>
    </w:p>
    <w:p w14:paraId="168E97E1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2．将一枚硬币连掷5次，如果出现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</w:rPr>
        <w:t>次正面的概率等于出现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</w:rPr>
        <w:t>＋1次正面的概率，那么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</w:rPr>
        <w:t>的值等于(　　)</w:t>
      </w:r>
    </w:p>
    <w:p w14:paraId="1C723DBA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A．0  B．1  C．2  D．3</w:t>
      </w:r>
    </w:p>
    <w:p w14:paraId="3BC83097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</w:t>
      </w:r>
      <w:r>
        <w:rPr>
          <w:rFonts w:ascii="Times New Roman" w:hAnsi="Times New Roman" w:eastAsia="楷体_GB2312" w:cs="Times New Roman"/>
        </w:rPr>
        <w:t>(多选)</w:t>
      </w:r>
      <w:r>
        <w:rPr>
          <w:rFonts w:ascii="Times New Roman" w:hAnsi="Times New Roman" w:cs="Times New Roman"/>
        </w:rPr>
        <w:t>一射手对同一目标独立地射击四次，已知至少命中一次的概率为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f(80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81)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，若该射手射击四次命中次数为</w:t>
      </w:r>
      <w:r>
        <w:rPr>
          <w:rFonts w:ascii="Times New Roman" w:hAnsi="Times New Roman" w:cs="Times New Roman"/>
          <w:i/>
        </w:rPr>
        <w:t>ξ</w:t>
      </w:r>
      <w:r>
        <w:rPr>
          <w:rFonts w:ascii="Times New Roman" w:hAnsi="Times New Roman" w:cs="Times New Roman"/>
        </w:rPr>
        <w:t>，每次命中的概率为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，则(　　)</w:t>
      </w:r>
    </w:p>
    <w:p w14:paraId="75D9B360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i/>
        </w:rPr>
        <w:t>ξ</w:t>
      </w:r>
      <w:r>
        <w:rPr>
          <w:rFonts w:ascii="Times New Roman" w:hAnsi="Times New Roman" w:cs="Times New Roman"/>
        </w:rPr>
        <w:t>～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(4，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)  B．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ξ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t>1)＝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f(80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81)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hint="eastAsia" w:ascii="宋体-方正超大字符集" w:hAnsi="宋体-方正超大字符集" w:eastAsia="宋体-方正超大字符集" w:cs="宋体-方正超大字符集"/>
          <w:lang w:val="en-US" w:eastAsia="zh-CN"/>
        </w:rPr>
        <w:t xml:space="preserve">   </w:t>
      </w:r>
      <w:r>
        <w:rPr>
          <w:rFonts w:ascii="Times New Roman" w:hAnsi="Times New Roman" w:cs="Times New Roman"/>
        </w:rPr>
        <w:t>C．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＝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f(2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或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＝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f(4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＝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f(2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</w:p>
    <w:p w14:paraId="3C46DA5F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4．设随机变量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的分布列为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</w:rPr>
        <w:t>)＝C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cs="Times New Roman"/>
        </w:rPr>
        <w:instrText xml:space="preserve">o\al(</w:instrText>
      </w:r>
      <w:r>
        <w:rPr>
          <w:rFonts w:ascii="Times New Roman" w:hAnsi="Times New Roman" w:cs="Times New Roman"/>
          <w:i/>
          <w:vertAlign w:val="superscript"/>
        </w:rPr>
        <w:instrText xml:space="preserve">k</w:instrText>
      </w:r>
      <w:r>
        <w:rPr>
          <w:rFonts w:ascii="Times New Roman" w:hAnsi="Times New Roman" w:cs="Times New Roman"/>
        </w:rPr>
        <w:instrText xml:space="preserve">,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宋体-方正超大字符集" w:hAnsi="宋体-方正超大字符集" w:eastAsia="宋体-方正超大字符集" w:cs="宋体-方正超大字符集"/>
          <w:sz w:val="13"/>
          <w:szCs w:val="13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  <w:sz w:val="13"/>
          <w:szCs w:val="13"/>
        </w:rPr>
        <w:instrText xml:space="preserve">eq \</w:instrText>
      </w:r>
      <w:r>
        <w:rPr>
          <w:rFonts w:ascii="Times New Roman" w:hAnsi="Times New Roman" w:cs="Times New Roman"/>
          <w:sz w:val="13"/>
          <w:szCs w:val="13"/>
        </w:rPr>
        <w:instrText xml:space="preserve">b\lc\(\rc\)(\a\vs4\al\co1(\f(2</w:instrText>
      </w:r>
      <w:r>
        <w:rPr>
          <w:rFonts w:ascii="Times New Roman" w:hAnsi="Times New Roman" w:cs="Times New Roman"/>
          <w:i/>
          <w:sz w:val="13"/>
          <w:szCs w:val="13"/>
        </w:rPr>
        <w:instrText xml:space="preserve">,</w:instrText>
      </w:r>
      <w:r>
        <w:rPr>
          <w:rFonts w:ascii="Times New Roman" w:hAnsi="Times New Roman" w:cs="Times New Roman"/>
          <w:sz w:val="13"/>
          <w:szCs w:val="13"/>
        </w:rPr>
        <w:instrText xml:space="preserve">3)))</w:instrText>
      </w:r>
      <w:r>
        <w:rPr>
          <w:rFonts w:ascii="宋体-方正超大字符集" w:hAnsi="宋体-方正超大字符集" w:eastAsia="宋体-方正超大字符集" w:cs="宋体-方正超大字符集"/>
          <w:sz w:val="13"/>
          <w:szCs w:val="13"/>
        </w:rPr>
        <w:fldChar w:fldCharType="end"/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>k</w:t>
      </w:r>
      <w:r>
        <w:rPr>
          <w:rFonts w:ascii="Times New Roman" w:hAnsi="Times New Roman" w:cs="Times New Roman"/>
        </w:rPr>
        <w:t>·</w:t>
      </w:r>
      <w:r>
        <w:rPr>
          <w:rFonts w:ascii="宋体-方正超大字符集" w:hAnsi="宋体-方正超大字符集" w:eastAsia="宋体-方正超大字符集" w:cs="宋体-方正超大字符集"/>
          <w:sz w:val="15"/>
          <w:szCs w:val="15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  <w:sz w:val="15"/>
          <w:szCs w:val="15"/>
        </w:rPr>
        <w:instrText xml:space="preserve">eq \</w:instrText>
      </w:r>
      <w:r>
        <w:rPr>
          <w:rFonts w:ascii="Times New Roman" w:hAnsi="Times New Roman" w:cs="Times New Roman"/>
          <w:sz w:val="15"/>
          <w:szCs w:val="15"/>
        </w:rPr>
        <w:instrText xml:space="preserve">b\lc\(\rc\)(\a\vs4\al\co1(\f(1</w:instrText>
      </w:r>
      <w:r>
        <w:rPr>
          <w:rFonts w:ascii="Times New Roman" w:hAnsi="Times New Roman" w:cs="Times New Roman"/>
          <w:i/>
          <w:sz w:val="15"/>
          <w:szCs w:val="15"/>
        </w:rPr>
        <w:instrText xml:space="preserve">,</w:instrText>
      </w:r>
      <w:r>
        <w:rPr>
          <w:rFonts w:ascii="Times New Roman" w:hAnsi="Times New Roman" w:cs="Times New Roman"/>
          <w:sz w:val="15"/>
          <w:szCs w:val="15"/>
        </w:rPr>
        <w:instrText xml:space="preserve">3)))</w:instrText>
      </w:r>
      <w:r>
        <w:rPr>
          <w:rFonts w:ascii="宋体-方正超大字符集" w:hAnsi="宋体-方正超大字符集" w:eastAsia="宋体-方正超大字符集" w:cs="宋体-方正超大字符集"/>
          <w:sz w:val="15"/>
          <w:szCs w:val="15"/>
        </w:rPr>
        <w:fldChar w:fldCharType="end"/>
      </w:r>
      <w:r>
        <w:rPr>
          <w:rFonts w:ascii="Times New Roman" w:hAnsi="Times New Roman" w:cs="Times New Roman"/>
          <w:i/>
          <w:sz w:val="24"/>
          <w:szCs w:val="24"/>
          <w:vertAlign w:val="superscript"/>
        </w:rPr>
        <w:t>n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－</w:t>
      </w:r>
      <w:r>
        <w:rPr>
          <w:rFonts w:ascii="Times New Roman" w:hAnsi="Times New Roman" w:cs="Times New Roman"/>
          <w:i/>
          <w:sz w:val="24"/>
          <w:szCs w:val="24"/>
          <w:vertAlign w:val="superscript"/>
        </w:rPr>
        <w:t>k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</w:rPr>
        <w:t>＝0,1,2，</w:t>
      </w:r>
      <w:r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，且</w:t>
      </w:r>
      <w:r>
        <w:rPr>
          <w:rFonts w:ascii="Times New Roman" w:hAnsi="Times New Roman" w:cs="Times New Roman"/>
          <w:i/>
        </w:rPr>
        <w:t>EX</w:t>
      </w:r>
      <w:r>
        <w:rPr>
          <w:rFonts w:ascii="Times New Roman" w:hAnsi="Times New Roman" w:cs="Times New Roman"/>
        </w:rPr>
        <w:t>＝24，则</w:t>
      </w:r>
      <w:r>
        <w:rPr>
          <w:rFonts w:ascii="Times New Roman" w:hAnsi="Times New Roman" w:cs="Times New Roman"/>
          <w:i/>
        </w:rPr>
        <w:t>DX</w:t>
      </w:r>
      <w:r>
        <w:rPr>
          <w:rFonts w:ascii="Times New Roman" w:hAnsi="Times New Roman" w:cs="Times New Roman"/>
        </w:rPr>
        <w:t>的值为(　　)</w:t>
      </w:r>
    </w:p>
    <w:p w14:paraId="6C198D30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f(2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9)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 xml:space="preserve">  B．8  C．12  D．16</w:t>
      </w:r>
      <w:bookmarkStart w:id="0" w:name="_GoBack"/>
      <w:bookmarkEnd w:id="0"/>
    </w:p>
    <w:p w14:paraId="4286F7A7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5．某同学上学路上要经过3个路口，在每个路口遇到红灯的概率都是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，且在各路口是否遇到红灯是相互独立的，记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为遇到红灯的次数，若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＝3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＋5，则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的标准差为(　　)</w:t>
      </w:r>
    </w:p>
    <w:p w14:paraId="798B2AEC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cs="Times New Roman"/>
        </w:rPr>
        <w:instrText xml:space="preserve">r(6)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 xml:space="preserve">  B．3  C.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cs="Times New Roman"/>
        </w:rPr>
        <w:instrText xml:space="preserve">r(3)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 xml:space="preserve">  D．2</w:t>
      </w:r>
    </w:p>
    <w:p w14:paraId="115FA560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6．</w:t>
      </w:r>
      <w:r>
        <w:rPr>
          <w:rFonts w:ascii="Times New Roman" w:hAnsi="Times New Roman" w:eastAsia="楷体_GB2312" w:cs="Times New Roman"/>
        </w:rPr>
        <w:t>(多选)</w:t>
      </w:r>
      <w:r>
        <w:rPr>
          <w:rFonts w:ascii="Times New Roman" w:hAnsi="Times New Roman" w:cs="Times New Roman"/>
        </w:rPr>
        <w:t>某计算机程序每运行一次都随机出现一个五位二进制数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5</w:t>
      </w:r>
      <w:r>
        <w:rPr>
          <w:rFonts w:ascii="Times New Roman" w:hAnsi="Times New Roman" w:cs="Times New Roman"/>
        </w:rPr>
        <w:t>(例如10100)，其中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的各位数中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k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</w:rPr>
        <w:t>＝2,3,4,5)出现0的概率为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，出现1的概率为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f(2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，记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5</w:t>
      </w:r>
      <w:r>
        <w:rPr>
          <w:rFonts w:ascii="Times New Roman" w:hAnsi="Times New Roman" w:cs="Times New Roman"/>
        </w:rPr>
        <w:t>，则当程序运行一次时(　　)</w:t>
      </w:r>
    </w:p>
    <w:p w14:paraId="2CF7ABF3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服从二项分布  B．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＝1)＝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f(8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81)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hint="eastAsia" w:ascii="宋体-方正超大字符集" w:hAnsi="宋体-方正超大字符集" w:eastAsia="宋体-方正超大字符集" w:cs="宋体-方正超大字符集"/>
          <w:lang w:val="en-US" w:eastAsia="zh-CN"/>
        </w:rPr>
        <w:t xml:space="preserve">   </w:t>
      </w:r>
      <w:r>
        <w:rPr>
          <w:rFonts w:ascii="Times New Roman" w:hAnsi="Times New Roman" w:cs="Times New Roman"/>
        </w:rPr>
        <w:t>C．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的均值</w:t>
      </w:r>
      <w:r>
        <w:rPr>
          <w:rFonts w:ascii="Times New Roman" w:hAnsi="Times New Roman" w:cs="Times New Roman"/>
          <w:i/>
        </w:rPr>
        <w:t>EX</w:t>
      </w:r>
      <w:r>
        <w:rPr>
          <w:rFonts w:ascii="Times New Roman" w:hAnsi="Times New Roman" w:cs="Times New Roman"/>
        </w:rPr>
        <w:t>＝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f(8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的方差</w:t>
      </w:r>
      <w:r>
        <w:rPr>
          <w:rFonts w:ascii="Times New Roman" w:hAnsi="Times New Roman" w:cs="Times New Roman"/>
          <w:i/>
        </w:rPr>
        <w:t>DX</w:t>
      </w:r>
      <w:r>
        <w:rPr>
          <w:rFonts w:ascii="Times New Roman" w:hAnsi="Times New Roman" w:cs="Times New Roman"/>
        </w:rPr>
        <w:t>＝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f(8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</w:p>
    <w:p w14:paraId="62096E4A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7．50张彩票中只有2张中奖票，今从中任取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张，为了使这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张彩票里至少有一张中奖的概率大于0.5，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至少为________．</w:t>
      </w:r>
    </w:p>
    <w:p w14:paraId="08F6C1C5">
      <w:pPr>
        <w:pStyle w:val="4"/>
        <w:numPr>
          <w:ilvl w:val="0"/>
          <w:numId w:val="2"/>
        </w:numPr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设二项分布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～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)的随机变量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的均值与方差分别是2.4和1.44，则二项分布的参数</w:t>
      </w:r>
    </w:p>
    <w:p w14:paraId="6302436B">
      <w:pPr>
        <w:pStyle w:val="4"/>
        <w:numPr>
          <w:ilvl w:val="0"/>
          <w:numId w:val="0"/>
        </w:numPr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＝____________，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＝____________.</w:t>
      </w:r>
    </w:p>
    <w:p w14:paraId="67FF6F2E">
      <w:pPr>
        <w:pStyle w:val="4"/>
        <w:numPr>
          <w:ilvl w:val="0"/>
          <w:numId w:val="2"/>
        </w:numPr>
        <w:tabs>
          <w:tab w:val="left" w:pos="3402"/>
        </w:tabs>
        <w:snapToGrid w:val="0"/>
        <w:spacing w:line="360" w:lineRule="auto"/>
        <w:ind w:left="0" w:leftChars="0" w:firstLine="0"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为调查人们在购物时的支付习惯，某超市对随机抽取的300名顾客的支付方式进行了统计，数据如下表所示：</w:t>
      </w:r>
    </w:p>
    <w:p w14:paraId="62F54F33">
      <w:pPr>
        <w:pStyle w:val="4"/>
        <w:numPr>
          <w:numId w:val="0"/>
        </w:numPr>
        <w:tabs>
          <w:tab w:val="left" w:pos="3402"/>
        </w:tabs>
        <w:snapToGrid w:val="0"/>
        <w:spacing w:line="360" w:lineRule="auto"/>
        <w:ind w:leftChars="0"/>
        <w:rPr>
          <w:rFonts w:ascii="Times New Roman" w:hAnsi="Times New Roman" w:cs="Times New Roman"/>
        </w:rPr>
      </w:pP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6"/>
        <w:gridCol w:w="816"/>
        <w:gridCol w:w="1026"/>
        <w:gridCol w:w="1026"/>
        <w:gridCol w:w="816"/>
      </w:tblGrid>
      <w:tr w14:paraId="4B943F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 w14:paraId="16422877">
            <w:pPr>
              <w:pStyle w:val="4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支付方式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787F6000">
            <w:pPr>
              <w:pStyle w:val="4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微信</w:t>
            </w:r>
          </w:p>
        </w:tc>
        <w:tc>
          <w:tcPr>
            <w:tcW w:w="1026" w:type="dxa"/>
            <w:shd w:val="clear" w:color="auto" w:fill="auto"/>
            <w:vAlign w:val="center"/>
          </w:tcPr>
          <w:p w14:paraId="04C4EB6A">
            <w:pPr>
              <w:pStyle w:val="4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支付宝</w:t>
            </w:r>
          </w:p>
        </w:tc>
        <w:tc>
          <w:tcPr>
            <w:tcW w:w="1026" w:type="dxa"/>
            <w:shd w:val="clear" w:color="auto" w:fill="auto"/>
            <w:vAlign w:val="center"/>
          </w:tcPr>
          <w:p w14:paraId="7AFA9A2D">
            <w:pPr>
              <w:pStyle w:val="4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购物卡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042A0E0F">
            <w:pPr>
              <w:pStyle w:val="4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现金</w:t>
            </w:r>
          </w:p>
        </w:tc>
      </w:tr>
      <w:tr w14:paraId="719F2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 w14:paraId="47EF8183">
            <w:pPr>
              <w:pStyle w:val="4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人数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3AEDD016">
            <w:pPr>
              <w:pStyle w:val="4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026" w:type="dxa"/>
            <w:shd w:val="clear" w:color="auto" w:fill="auto"/>
            <w:vAlign w:val="center"/>
          </w:tcPr>
          <w:p w14:paraId="77EC3F57">
            <w:pPr>
              <w:pStyle w:val="4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026" w:type="dxa"/>
            <w:shd w:val="clear" w:color="auto" w:fill="auto"/>
            <w:vAlign w:val="center"/>
          </w:tcPr>
          <w:p w14:paraId="61AC91CE">
            <w:pPr>
              <w:pStyle w:val="4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5F2B9207">
            <w:pPr>
              <w:pStyle w:val="4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</w:tr>
    </w:tbl>
    <w:p w14:paraId="1CCCBD22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p w14:paraId="08F9378E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现有甲、乙、丙三人将进入该超市购物，各人支付方式相互独立，假设以频率近似代替概率．</w:t>
      </w:r>
    </w:p>
    <w:p w14:paraId="3EC2A778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(1)求三人中用支付宝的人数多于购物卡支付人数的概率；</w:t>
      </w:r>
    </w:p>
    <w:p w14:paraId="53BA866F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(2)记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为三人中用微信支付的人数，求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的分布列及均值．</w:t>
      </w:r>
    </w:p>
    <w:p w14:paraId="267F9FF6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p w14:paraId="2797858E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p w14:paraId="5FC1F069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p w14:paraId="5B34EA30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p w14:paraId="161AF4E5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p w14:paraId="0B0EB8DE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p w14:paraId="0C0CEDEE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4710430</wp:posOffset>
            </wp:positionH>
            <wp:positionV relativeFrom="paragraph">
              <wp:posOffset>106045</wp:posOffset>
            </wp:positionV>
            <wp:extent cx="1513205" cy="989965"/>
            <wp:effectExtent l="0" t="0" r="10795" b="635"/>
            <wp:wrapSquare wrapText="bothSides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11" r:link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513205" cy="989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</w:rPr>
        <w:t>10．一家面包房根据以往某种面包的销售记录，绘制了日销售量的频率分布直方图，如图所示．将日销售量落入各组的频率视为概率，并假设每天的销售量相互独立．</w:t>
      </w:r>
    </w:p>
    <w:p w14:paraId="5C28625F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(1)求在未来连续3天里，有连续2天的日销售量都不低于100个且另1天的日销售量低于50个的概率；</w:t>
      </w:r>
    </w:p>
    <w:p w14:paraId="67F55203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(2)用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表示在未来3天里日销售量不低于100个的天数，求随机变量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的分布列，均值</w:t>
      </w:r>
      <w:r>
        <w:rPr>
          <w:rFonts w:ascii="Times New Roman" w:hAnsi="Times New Roman" w:cs="Times New Roman"/>
          <w:i/>
        </w:rPr>
        <w:t>EX</w:t>
      </w:r>
      <w:r>
        <w:rPr>
          <w:rFonts w:ascii="Times New Roman" w:hAnsi="Times New Roman" w:cs="Times New Roman"/>
        </w:rPr>
        <w:t>及方差</w:t>
      </w:r>
      <w:r>
        <w:rPr>
          <w:rFonts w:ascii="Times New Roman" w:hAnsi="Times New Roman" w:cs="Times New Roman"/>
          <w:i/>
        </w:rPr>
        <w:t>DX</w:t>
      </w:r>
      <w:r>
        <w:rPr>
          <w:rFonts w:ascii="Times New Roman" w:hAnsi="Times New Roman" w:cs="Times New Roman"/>
        </w:rPr>
        <w:t>.</w:t>
      </w:r>
    </w:p>
    <w:p w14:paraId="18E831EE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p w14:paraId="431177F1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p w14:paraId="6B8E52D9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p w14:paraId="4F0FAC91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p w14:paraId="3C759595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"D:\\2021唐兰\\同步\\第一批\\数学 北师大 选择性必修第一册\\word\\综合运用.TIF"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"D:\\2021唐兰\\同步\\第一批\\数学 北师大 选择性必修第一册\\word\\综合运用.TIF"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"D:\\2021唐兰\\同步\\第一批\\数学 北师大 选择性必修第一册\\word\\综合运用.TIF"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875030" cy="398145"/>
            <wp:effectExtent l="0" t="0" r="1270" b="1905"/>
            <wp:docPr id="8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1"/>
                    <pic:cNvPicPr>
                      <a:picLocks noChangeAspect="1"/>
                    </pic:cNvPicPr>
                  </pic:nvPicPr>
                  <pic:blipFill>
                    <a:blip r:embed="rId13" r:link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75030" cy="398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117FF5CD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11．</w:t>
      </w:r>
      <w:r>
        <w:rPr>
          <w:rFonts w:ascii="Times New Roman" w:hAnsi="Times New Roman" w:eastAsia="楷体_GB2312" w:cs="Times New Roman"/>
        </w:rPr>
        <w:t>(多选)</w:t>
      </w:r>
      <w:r>
        <w:rPr>
          <w:rFonts w:ascii="Times New Roman" w:hAnsi="Times New Roman" w:cs="Times New Roman"/>
        </w:rPr>
        <w:t>设随机变量</w:t>
      </w:r>
      <w:r>
        <w:rPr>
          <w:rFonts w:ascii="Times New Roman" w:hAnsi="Times New Roman" w:cs="Times New Roman"/>
          <w:i/>
        </w:rPr>
        <w:t>ξ</w:t>
      </w:r>
      <w:r>
        <w:rPr>
          <w:rFonts w:ascii="Times New Roman" w:hAnsi="Times New Roman" w:cs="Times New Roman"/>
        </w:rPr>
        <w:t>～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(2，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)，</w:t>
      </w:r>
      <w:r>
        <w:rPr>
          <w:rFonts w:ascii="Times New Roman" w:hAnsi="Times New Roman" w:cs="Times New Roman"/>
          <w:i/>
        </w:rPr>
        <w:t>η</w:t>
      </w:r>
      <w:r>
        <w:rPr>
          <w:rFonts w:ascii="Times New Roman" w:hAnsi="Times New Roman" w:cs="Times New Roman"/>
        </w:rPr>
        <w:t>～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(3，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)，若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ξ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t>1)＝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f(5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9)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，则(　　)</w:t>
      </w:r>
    </w:p>
    <w:p w14:paraId="1732C35E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＝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  <w:lang w:val="en-US" w:eastAsia="zh-CN"/>
        </w:rPr>
        <w:t xml:space="preserve">   </w:t>
      </w:r>
      <w:r>
        <w:rPr>
          <w:rFonts w:ascii="Times New Roman" w:hAnsi="Times New Roman" w:cs="Times New Roman"/>
        </w:rPr>
        <w:t>B．</w:t>
      </w:r>
      <w:r>
        <w:rPr>
          <w:rFonts w:ascii="Times New Roman" w:hAnsi="Times New Roman" w:cs="Times New Roman"/>
          <w:i/>
        </w:rPr>
        <w:t>Eξ</w:t>
      </w:r>
      <w:r>
        <w:rPr>
          <w:rFonts w:ascii="Times New Roman" w:hAnsi="Times New Roman" w:cs="Times New Roman"/>
        </w:rPr>
        <w:t>＝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f(2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hint="eastAsia" w:ascii="宋体-方正超大字符集" w:hAnsi="宋体-方正超大字符集" w:eastAsia="宋体-方正超大字符集" w:cs="宋体-方正超大字符集"/>
          <w:lang w:val="en-US" w:eastAsia="zh-CN"/>
        </w:rPr>
        <w:t xml:space="preserve">     </w:t>
      </w:r>
      <w:r>
        <w:rPr>
          <w:rFonts w:ascii="Times New Roman" w:hAnsi="Times New Roman" w:cs="Times New Roman"/>
        </w:rPr>
        <w:t>C．</w:t>
      </w:r>
      <w:r>
        <w:rPr>
          <w:rFonts w:ascii="Times New Roman" w:hAnsi="Times New Roman" w:cs="Times New Roman"/>
          <w:i/>
        </w:rPr>
        <w:t>Dη</w:t>
      </w:r>
      <w:r>
        <w:rPr>
          <w:rFonts w:ascii="Times New Roman" w:hAnsi="Times New Roman" w:cs="Times New Roman"/>
        </w:rPr>
        <w:t xml:space="preserve">＝1 </w:t>
      </w:r>
      <w:r>
        <w:rPr>
          <w:rFonts w:hint="eastAsia" w:ascii="Times New Roman" w:hAnsi="Times New Roman" w:cs="Times New Roman"/>
          <w:lang w:val="en-US" w:eastAsia="zh-CN"/>
        </w:rPr>
        <w:t xml:space="preserve">  </w:t>
      </w:r>
      <w:r>
        <w:rPr>
          <w:rFonts w:ascii="Times New Roman" w:hAnsi="Times New Roman" w:cs="Times New Roman"/>
        </w:rPr>
        <w:t xml:space="preserve"> D．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η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t>2)＝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f(7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27)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</w:p>
    <w:p w14:paraId="0E042821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12．若</w:t>
      </w:r>
      <w:r>
        <w:rPr>
          <w:rFonts w:ascii="Times New Roman" w:hAnsi="Times New Roman" w:cs="Times New Roman"/>
          <w:i/>
        </w:rPr>
        <w:t>ξ</w:t>
      </w:r>
      <w:r>
        <w:rPr>
          <w:rFonts w:ascii="Times New Roman" w:hAnsi="Times New Roman" w:cs="Times New Roman"/>
        </w:rPr>
        <w:t>～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)，且</w:t>
      </w:r>
      <w:r>
        <w:rPr>
          <w:rFonts w:ascii="Times New Roman" w:hAnsi="Times New Roman" w:cs="Times New Roman"/>
          <w:i/>
        </w:rPr>
        <w:t>Eξ</w:t>
      </w:r>
      <w:r>
        <w:rPr>
          <w:rFonts w:ascii="Times New Roman" w:hAnsi="Times New Roman" w:cs="Times New Roman"/>
        </w:rPr>
        <w:t>＝6，</w:t>
      </w:r>
      <w:r>
        <w:rPr>
          <w:rFonts w:ascii="Times New Roman" w:hAnsi="Times New Roman" w:cs="Times New Roman"/>
          <w:i/>
        </w:rPr>
        <w:t>Dξ</w:t>
      </w:r>
      <w:r>
        <w:rPr>
          <w:rFonts w:ascii="Times New Roman" w:hAnsi="Times New Roman" w:cs="Times New Roman"/>
        </w:rPr>
        <w:t>＝3，则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ξ</w:t>
      </w:r>
      <w:r>
        <w:rPr>
          <w:rFonts w:ascii="Times New Roman" w:hAnsi="Times New Roman" w:cs="Times New Roman"/>
        </w:rPr>
        <w:t>＝1)等于(　　)</w:t>
      </w:r>
    </w:p>
    <w:p w14:paraId="0AA46C1A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A．3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  <w:vertAlign w:val="superscript"/>
        </w:rPr>
        <w:t>－2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B．3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  <w:vertAlign w:val="superscript"/>
        </w:rPr>
        <w:t>－10</w:t>
      </w:r>
    </w:p>
    <w:p w14:paraId="3869E01A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  <w:vertAlign w:val="superscript"/>
        </w:rPr>
      </w:pPr>
      <w:r>
        <w:rPr>
          <w:rFonts w:ascii="Times New Roman" w:hAnsi="Times New Roman" w:cs="Times New Roman"/>
        </w:rPr>
        <w:t>C．2</w:t>
      </w:r>
      <w:r>
        <w:rPr>
          <w:rFonts w:ascii="Times New Roman" w:hAnsi="Times New Roman" w:cs="Times New Roman"/>
          <w:vertAlign w:val="superscript"/>
        </w:rPr>
        <w:t>－4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D．2</w:t>
      </w:r>
      <w:r>
        <w:rPr>
          <w:rFonts w:ascii="Times New Roman" w:hAnsi="Times New Roman" w:cs="Times New Roman"/>
          <w:vertAlign w:val="superscript"/>
        </w:rPr>
        <w:t>－8</w:t>
      </w:r>
    </w:p>
    <w:p w14:paraId="1925A74D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13．假设每架飞机的引擎在飞行中出现故障的概率为1－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，且各引擎是否有故障是独立的，如有至少50%的引擎能正常运行，飞机就可以成功飞行．若使4引擎飞机比双引擎飞机更为安全，则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的取值范围是(　　)</w:t>
      </w:r>
    </w:p>
    <w:p w14:paraId="5E6E973D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cs="Times New Roman"/>
        </w:rPr>
        <w:instrText xml:space="preserve">b\lc\(\rc\)(\a\vs4\al\co1(\f(1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3)，1))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 xml:space="preserve">  B.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cs="Times New Roman"/>
        </w:rPr>
        <w:instrText xml:space="preserve">b\lc\(\rc\)(\a\vs4\al\co1(0，\f(2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3)))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hint="eastAsia" w:ascii="Times New Roman" w:hAnsi="Times New Roman" w:cs="Times New Roman"/>
        </w:rPr>
        <w:t>　</w:t>
      </w:r>
      <w:r>
        <w:rPr>
          <w:rFonts w:ascii="Times New Roman" w:hAnsi="Times New Roman" w:cs="Times New Roman"/>
        </w:rPr>
        <w:t>C.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cs="Times New Roman"/>
        </w:rPr>
        <w:instrText xml:space="preserve">b\lc\(\rc\)(\a\vs4\al\co1(\f(2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3)，1))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 xml:space="preserve">  D.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cs="Times New Roman"/>
        </w:rPr>
        <w:instrText xml:space="preserve">b\lc\(\rc\)(\a\vs4\al\co1(0，\f(1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4)))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</w:p>
    <w:p w14:paraId="189369C5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14．</w:t>
      </w:r>
      <w:r>
        <w:rPr>
          <w:rFonts w:ascii="Times New Roman" w:hAnsi="Times New Roman" w:eastAsia="楷体_GB2312" w:cs="Times New Roman"/>
        </w:rPr>
        <w:t>(多选)</w:t>
      </w:r>
      <w:r>
        <w:rPr>
          <w:rFonts w:ascii="Times New Roman" w:hAnsi="Times New Roman" w:cs="Times New Roman"/>
        </w:rPr>
        <w:t>在某校篮球队的首轮选拔测试中，参加测试的5名同学的投篮命中率分别为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f(3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5)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f(2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f(3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，每人均有10次投篮机会，至少投中6次才能晋级下一轮测试．假设每人每次投篮相互独立，则(　　)</w:t>
      </w:r>
    </w:p>
    <w:p w14:paraId="11F466AB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A．5名同学投篮各10次，相当于各做了10重伯努利试验</w:t>
      </w:r>
    </w:p>
    <w:p w14:paraId="3FFC72DC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B．他们投中的次数均服从二项分布</w:t>
      </w:r>
    </w:p>
    <w:p w14:paraId="1942C431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C．他们投中的均值分别为6,5，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f(20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f(15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f(10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.</w:t>
      </w:r>
    </w:p>
    <w:p w14:paraId="6E52F8D1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D．晋级下一轮的大约有5人</w:t>
      </w:r>
    </w:p>
    <w:p w14:paraId="0EF978B1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"D:\\2021唐兰\\同步\\第一批\\数学 北师大 选择性必修第一册\\word\\拓广探究A.TIF"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"D:\\2021唐兰\\同步\\第一批\\数学 北师大 选择性必修第一册\\word\\拓广探究A.TIF"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"D:\\2021唐兰\\同步\\第一批\\数学 北师大 选择性必修第一册\\word\\拓广探究A.TIF"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875030" cy="314325"/>
            <wp:effectExtent l="0" t="0" r="1270" b="9525"/>
            <wp:docPr id="9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2"/>
                    <pic:cNvPicPr>
                      <a:picLocks noChangeAspect="1"/>
                    </pic:cNvPicPr>
                  </pic:nvPicPr>
                  <pic:blipFill>
                    <a:blip r:embed="rId15" r:link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87503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5985B628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15．如果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～</w:t>
      </w:r>
      <w:r>
        <w:rPr>
          <w:rFonts w:ascii="Times New Roman" w:hAnsi="Times New Roman" w:cs="Times New Roman"/>
          <w:i/>
        </w:rPr>
        <w:t>B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cs="Times New Roman"/>
        </w:rPr>
        <w:instrText xml:space="preserve">b\lc\(\rc\)(\a\vs4\al\co1(20，\f(1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3)))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～</w:t>
      </w:r>
      <w:r>
        <w:rPr>
          <w:rFonts w:ascii="Times New Roman" w:hAnsi="Times New Roman" w:cs="Times New Roman"/>
          <w:i/>
        </w:rPr>
        <w:t>B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cs="Times New Roman"/>
        </w:rPr>
        <w:instrText xml:space="preserve">b\lc\(\rc\)(\a\vs4\al\co1(20，\f(2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3)))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，那么当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变化时，关于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i/>
          <w:vertAlign w:val="subscript"/>
        </w:rPr>
        <w:t>k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  <w:i/>
          <w:vertAlign w:val="subscript"/>
        </w:rPr>
        <w:t>k</w:t>
      </w:r>
      <w:r>
        <w:rPr>
          <w:rFonts w:ascii="Times New Roman" w:hAnsi="Times New Roman" w:cs="Times New Roman"/>
        </w:rPr>
        <w:t>)成立的(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i/>
          <w:vertAlign w:val="subscript"/>
        </w:rPr>
        <w:t>k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  <w:i/>
          <w:vertAlign w:val="subscript"/>
        </w:rPr>
        <w:t>k</w:t>
      </w:r>
      <w:r>
        <w:rPr>
          <w:rFonts w:ascii="Times New Roman" w:hAnsi="Times New Roman" w:cs="Times New Roman"/>
        </w:rPr>
        <w:t>)的个数为(　　)</w:t>
      </w:r>
    </w:p>
    <w:p w14:paraId="01D26BA1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A．10  B．20  C．21  D．0</w:t>
      </w:r>
    </w:p>
    <w:p w14:paraId="100FC8D2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16．将一个半径适当的小球放入如图所示的容器最上方的入口处，小球自由下落，在下落的过程中，小球将遇到黑色障碍物3次，最后落入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袋或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袋中，已知小球每次遇</w:t>
      </w:r>
    </w:p>
    <w:p w14:paraId="06E78B35">
      <w:pPr>
        <w:pStyle w:val="4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</w:p>
    <w:p w14:paraId="120EDB57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4953000</wp:posOffset>
            </wp:positionH>
            <wp:positionV relativeFrom="paragraph">
              <wp:posOffset>246380</wp:posOffset>
            </wp:positionV>
            <wp:extent cx="723900" cy="1312545"/>
            <wp:effectExtent l="0" t="0" r="0" b="1905"/>
            <wp:wrapSquare wrapText="bothSides"/>
            <wp:docPr id="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/>
                    <pic:cNvPicPr>
                      <a:picLocks noChangeAspect="1"/>
                    </pic:cNvPicPr>
                  </pic:nvPicPr>
                  <pic:blipFill>
                    <a:blip r:embed="rId17" r:link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1312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</w:rPr>
        <w:t>到障碍物时，向左、右两边下落的概率分别是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f(2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.</w:t>
      </w:r>
    </w:p>
    <w:p w14:paraId="0C9A6329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(1)分别求出小球落入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袋和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袋中的概率；</w:t>
      </w:r>
    </w:p>
    <w:p w14:paraId="1C5CECEF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(2)在容器的入口处依次放入4个小球，记</w:t>
      </w:r>
      <w:r>
        <w:rPr>
          <w:rFonts w:ascii="Times New Roman" w:hAnsi="Times New Roman" w:cs="Times New Roman"/>
          <w:i/>
        </w:rPr>
        <w:t>ξ</w:t>
      </w:r>
      <w:r>
        <w:rPr>
          <w:rFonts w:ascii="Times New Roman" w:hAnsi="Times New Roman" w:cs="Times New Roman"/>
        </w:rPr>
        <w:t>为落入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袋中的小球的个数，求</w:t>
      </w:r>
      <w:r>
        <w:rPr>
          <w:rFonts w:ascii="Times New Roman" w:hAnsi="Times New Roman" w:cs="Times New Roman"/>
          <w:i/>
        </w:rPr>
        <w:t>ξ</w:t>
      </w:r>
      <w:r>
        <w:rPr>
          <w:rFonts w:ascii="Times New Roman" w:hAnsi="Times New Roman" w:cs="Times New Roman"/>
        </w:rPr>
        <w:t>的分布列、均值和方差．</w:t>
      </w:r>
    </w:p>
    <w:p w14:paraId="4F83CB67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p w14:paraId="29885991"/>
    <w:sectPr>
      <w:headerReference r:id="rId3" w:type="default"/>
      <w:pgSz w:w="11906" w:h="16838"/>
      <w:pgMar w:top="2098" w:right="1474" w:bottom="1984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宋体-方正超大字符集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FB836D">
    <w:pPr>
      <w:pStyle w:val="5"/>
      <w:jc w:val="both"/>
      <w:rPr>
        <w:rFonts w:hint="default" w:eastAsiaTheme="minorEastAsia"/>
        <w:sz w:val="18"/>
        <w:szCs w:val="18"/>
        <w:lang w:val="en-US" w:eastAsia="zh-CN"/>
      </w:rPr>
    </w:pPr>
    <w:r>
      <w:rPr>
        <w:rFonts w:hint="eastAsia"/>
        <w:sz w:val="18"/>
        <w:szCs w:val="18"/>
        <w:lang w:val="en-US" w:eastAsia="zh-CN"/>
      </w:rPr>
      <w:t>横峰中学学生课堂导学训案（数学）编号：hfzx高二 使用时间:2024-12 编写人：陈素蓉  审核人：郑建忠</w:t>
    </w:r>
  </w:p>
  <w:p w14:paraId="64432750">
    <w:pPr>
      <w:pStyle w:val="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AA0A568"/>
    <w:multiLevelType w:val="singleLevel"/>
    <w:tmpl w:val="4AA0A568"/>
    <w:lvl w:ilvl="0" w:tentative="0">
      <w:start w:val="8"/>
      <w:numFmt w:val="decimal"/>
      <w:suff w:val="nothing"/>
      <w:lvlText w:val="%1．"/>
      <w:lvlJc w:val="left"/>
    </w:lvl>
  </w:abstractNum>
  <w:abstractNum w:abstractNumId="1">
    <w:nsid w:val="530627C6"/>
    <w:multiLevelType w:val="singleLevel"/>
    <w:tmpl w:val="530627C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FkZDcwOTM0NjJkYTVlOTNiZWU1OThmOTUwMmY5MTUifQ=="/>
  </w:docVars>
  <w:rsids>
    <w:rsidRoot w:val="72904512"/>
    <w:rsid w:val="0C0C058D"/>
    <w:rsid w:val="0C657901"/>
    <w:rsid w:val="0CF13F76"/>
    <w:rsid w:val="584F166F"/>
    <w:rsid w:val="72904512"/>
    <w:rsid w:val="75B85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3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&#21491;&#25324;.TIF" TargetMode="External"/><Relationship Id="rId7" Type="http://schemas.openxmlformats.org/officeDocument/2006/relationships/image" Target="media/image2.png"/><Relationship Id="rId6" Type="http://schemas.openxmlformats.org/officeDocument/2006/relationships/image" Target="&#24038;&#25324;.TIF" TargetMode="Externa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numbering" Target="numbering.xml"/><Relationship Id="rId18" Type="http://schemas.openxmlformats.org/officeDocument/2006/relationships/image" Target="A26.TIF" TargetMode="External"/><Relationship Id="rId17" Type="http://schemas.openxmlformats.org/officeDocument/2006/relationships/image" Target="media/image7.png"/><Relationship Id="rId16" Type="http://schemas.openxmlformats.org/officeDocument/2006/relationships/image" Target="&#25299;&#24191;&#25506;&#31350;A.TIF" TargetMode="External"/><Relationship Id="rId15" Type="http://schemas.openxmlformats.org/officeDocument/2006/relationships/image" Target="media/image6.png"/><Relationship Id="rId14" Type="http://schemas.openxmlformats.org/officeDocument/2006/relationships/image" Target="&#32508;&#21512;&#36816;&#29992;.TIF" TargetMode="External"/><Relationship Id="rId13" Type="http://schemas.openxmlformats.org/officeDocument/2006/relationships/image" Target="media/image5.png"/><Relationship Id="rId12" Type="http://schemas.openxmlformats.org/officeDocument/2006/relationships/image" Target="A26A.TIF" TargetMode="External"/><Relationship Id="rId11" Type="http://schemas.openxmlformats.org/officeDocument/2006/relationships/image" Target="media/image4.png"/><Relationship Id="rId10" Type="http://schemas.openxmlformats.org/officeDocument/2006/relationships/image" Target="&#22522;&#30784;&#24041;&#22266;A.TIF" TargetMode="Externa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2853</Words>
  <Characters>3165</Characters>
  <Lines>0</Lines>
  <Paragraphs>0</Paragraphs>
  <TotalTime>6</TotalTime>
  <ScaleCrop>false</ScaleCrop>
  <LinksUpToDate>false</LinksUpToDate>
  <CharactersWithSpaces>3298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2024-12-03T04:16:00Z</dcterms:created>
  <dc:creator>流逝</dc:creator>
  <cp:lastModifiedBy>Ő-少~*~帅</cp:lastModifiedBy>
  <dcterms:modified xsi:type="dcterms:W3CDTF">2024-12-12T02:32:51Z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99EC267089364E41BCBBFE74A641F0F4_13</vt:lpwstr>
  </property>
</Properties>
</file>