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CD6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280" w:firstLineChars="1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  <w:t>五代史伶官传序第一课时</w:t>
      </w:r>
    </w:p>
    <w:p w14:paraId="30C388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  <w:t>班级______  姓名______  小组__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____</w:t>
      </w:r>
    </w:p>
    <w:p w14:paraId="038FC0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一、学习目标</w:t>
      </w:r>
    </w:p>
    <w:p w14:paraId="53767F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1.认识一个历史人物：后唐庄宗李存勖</w:t>
      </w:r>
    </w:p>
    <w:p w14:paraId="1A0B28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42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2.了解一段历史：庄宗李存勖的成与败</w:t>
      </w:r>
    </w:p>
    <w:p w14:paraId="40F9CD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42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3.熟练翻译文章第二段，理解并记忆重点文言字词</w:t>
      </w:r>
    </w:p>
    <w:p w14:paraId="27FD79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二、重点、难点</w:t>
      </w:r>
    </w:p>
    <w:p w14:paraId="11DCD7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Chars="100" w:firstLine="210" w:firstLineChars="1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熟练翻译文章第二段，理解并记忆重点文言字词</w:t>
      </w:r>
    </w:p>
    <w:p w14:paraId="73254C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三、导学流程</w:t>
      </w:r>
    </w:p>
    <w:p w14:paraId="35A30E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42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基础感悟</w:t>
      </w:r>
    </w:p>
    <w:p w14:paraId="53A54E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42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（一）作者简介</w:t>
      </w:r>
    </w:p>
    <w:p w14:paraId="1E661E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42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欧阳修（1007—1072），字永叔，号醉翁、六一居士，北宋文学家、史学家。欧阳修于宋仁宗天圣八年（1030)进士及第，历仕仁宗、英宗、神宗三朝，官至翰林学士、枢密副使、参知政事。谥号“文忠”，世称“欧阳文忠公”。欧阳修是北宋时期的文坛领袖，北宋诗文革新运动的倡导者，继承和发展了唐代韩愈、柳宗元的古文理论。他与柳宗元、韩愈、苏洵、苏轼、苏辙、王安石、曾巩等人合称“唐宋八大家”。后人又将其与韩愈、柳宗元、苏轼合称为“千古文章四大家”。</w:t>
      </w:r>
    </w:p>
    <w:p w14:paraId="26149F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42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（二）背景知识</w:t>
      </w:r>
    </w:p>
    <w:p w14:paraId="71AF42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42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欧阳修进入政界时，正是北宋王朝开始由盛到衰的时期。国内人民暴动接踵而起，边境屡遭北方少数民族的进犯。欧阳修、范仲淹等人针对当时的弊政，力图实行政治改革，以挽救北宋王朝的危机，却接二连三地遭到当权派的打击。在这种情况下，欧阳修忧心忡忡，很担心五代的惨痛历史会重演，于是自己动手撰写了七十四卷的《新五代史》，告诫北宋统治阶级要以史为鉴。</w:t>
      </w:r>
    </w:p>
    <w:p w14:paraId="690A95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42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（三）知识要点</w:t>
      </w:r>
    </w:p>
    <w:p w14:paraId="2D367A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1、五代：唐朝灭亡后，依次更替的位于中原地区的后梁、后唐、后晋、后汉、后周五个朝代。</w:t>
      </w:r>
    </w:p>
    <w:p w14:paraId="50B31A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2、伶官：封建时代称演戏的人为伶，在宫廷中授有官职的伶人，叫伶官。</w:t>
      </w:r>
    </w:p>
    <w:p w14:paraId="02D5E9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3、传：记载某人一生事迹的文字。</w:t>
      </w:r>
    </w:p>
    <w:p w14:paraId="0ECE81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4、序：一种文体，又名“序言”“前言”“引言”，属实用文体，同“跋”是一类文体。列于卷首叫“序”，附于卷末叫“跋”。序的作用在于推荐介绍某人的著作，说明写作过程、写作目的、主要内容或说明一些同本书有关的事情，帮助读者更好地去阅读和理解此书。</w:t>
      </w:r>
    </w:p>
    <w:p w14:paraId="6E428E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42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未知探究：</w:t>
      </w:r>
    </w:p>
    <w:p w14:paraId="5A4CE9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42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学习任务一：读文正音</w:t>
      </w:r>
    </w:p>
    <w:p w14:paraId="1B7D6FB1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</w:rPr>
        <w:t>箭</w:t>
      </w:r>
      <w:r>
        <w:rPr>
          <w:rFonts w:hint="eastAsia" w:ascii="方正仿宋_GB2312" w:hAnsi="方正仿宋_GB2312" w:eastAsia="方正仿宋_GB2312" w:cs="方正仿宋_GB2312"/>
          <w:b w:val="0"/>
          <w:bCs w:val="0"/>
          <w:u w:val="single"/>
        </w:rPr>
        <w:t>矢</w:t>
      </w:r>
      <w:r>
        <w:rPr>
          <w:rFonts w:hint="eastAsia" w:ascii="方正仿宋_GB2312" w:hAnsi="方正仿宋_GB2312" w:eastAsia="方正仿宋_GB2312" w:cs="方正仿宋_GB2312"/>
          <w:b w:val="0"/>
          <w:bCs w:val="0"/>
          <w:u w:val="none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u w:val="non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u w:val="none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b w:val="0"/>
          <w:bCs w:val="0"/>
          <w:u w:val="single"/>
        </w:rPr>
        <w:t>燕</w:t>
      </w:r>
      <w:r>
        <w:rPr>
          <w:rFonts w:hint="eastAsia" w:ascii="方正仿宋_GB2312" w:hAnsi="方正仿宋_GB2312" w:eastAsia="方正仿宋_GB2312" w:cs="方正仿宋_GB2312"/>
          <w:b w:val="0"/>
          <w:bCs w:val="0"/>
        </w:rPr>
        <w:t>王</w:t>
      </w:r>
      <w:r>
        <w:rPr>
          <w:rFonts w:hint="eastAsia" w:ascii="方正仿宋_GB2312" w:hAnsi="方正仿宋_GB2312" w:eastAsia="方正仿宋_GB2312" w:cs="方正仿宋_GB2312"/>
          <w:b w:val="0"/>
          <w:bCs w:val="0"/>
          <w:u w:val="none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u w:val="non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u w:val="none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b w:val="0"/>
          <w:bCs w:val="0"/>
          <w:u w:val="single"/>
        </w:rPr>
        <w:t>契</w:t>
      </w:r>
      <w:r>
        <w:rPr>
          <w:rFonts w:hint="eastAsia" w:ascii="方正仿宋_GB2312" w:hAnsi="方正仿宋_GB2312" w:eastAsia="方正仿宋_GB2312" w:cs="方正仿宋_GB2312"/>
          <w:b w:val="0"/>
          <w:bCs w:val="0"/>
        </w:rPr>
        <w:t>丹</w:t>
      </w:r>
      <w:r>
        <w:rPr>
          <w:rFonts w:hint="eastAsia" w:ascii="方正仿宋_GB2312" w:hAnsi="方正仿宋_GB2312" w:eastAsia="方正仿宋_GB2312" w:cs="方正仿宋_GB2312"/>
          <w:b w:val="0"/>
          <w:bCs w:val="0"/>
          <w:u w:val="none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u w:val="non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u w:val="none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b w:val="0"/>
          <w:bCs w:val="0"/>
          <w:u w:val="single"/>
        </w:rPr>
        <w:t>盛</w:t>
      </w:r>
      <w:r>
        <w:rPr>
          <w:rFonts w:hint="eastAsia" w:ascii="方正仿宋_GB2312" w:hAnsi="方正仿宋_GB2312" w:eastAsia="方正仿宋_GB2312" w:cs="方正仿宋_GB2312"/>
          <w:b w:val="0"/>
          <w:bCs w:val="0"/>
        </w:rPr>
        <w:t>以锦囊</w:t>
      </w:r>
      <w:r>
        <w:rPr>
          <w:rFonts w:hint="eastAsia" w:ascii="方正仿宋_GB2312" w:hAnsi="方正仿宋_GB2312" w:eastAsia="方正仿宋_GB2312" w:cs="方正仿宋_GB2312"/>
          <w:b w:val="0"/>
          <w:bCs w:val="0"/>
          <w:u w:val="none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u w:val="non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u w:val="none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b w:val="0"/>
          <w:bCs w:val="0"/>
          <w:u w:val="single"/>
        </w:rPr>
        <w:t>系</w:t>
      </w:r>
      <w:r>
        <w:rPr>
          <w:rFonts w:hint="eastAsia" w:ascii="方正仿宋_GB2312" w:hAnsi="方正仿宋_GB2312" w:eastAsia="方正仿宋_GB2312" w:cs="方正仿宋_GB2312"/>
          <w:b w:val="0"/>
          <w:bCs w:val="0"/>
        </w:rPr>
        <w:t>燕父子以组</w:t>
      </w:r>
      <w:r>
        <w:rPr>
          <w:rFonts w:hint="eastAsia" w:ascii="方正仿宋_GB2312" w:hAnsi="方正仿宋_GB2312" w:eastAsia="方正仿宋_GB2312" w:cs="方正仿宋_GB2312"/>
          <w:b w:val="0"/>
          <w:bCs w:val="0"/>
          <w:u w:val="none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u w:val="non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u w:val="none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b w:val="0"/>
          <w:bCs w:val="0"/>
        </w:rPr>
        <w:t>仇</w:t>
      </w:r>
      <w:r>
        <w:rPr>
          <w:rFonts w:hint="eastAsia" w:ascii="方正仿宋_GB2312" w:hAnsi="方正仿宋_GB2312" w:eastAsia="方正仿宋_GB2312" w:cs="方正仿宋_GB2312"/>
          <w:b w:val="0"/>
          <w:bCs w:val="0"/>
          <w:u w:val="single"/>
        </w:rPr>
        <w:t>雠</w:t>
      </w:r>
      <w:r>
        <w:rPr>
          <w:rFonts w:hint="eastAsia" w:ascii="方正仿宋_GB2312" w:hAnsi="方正仿宋_GB2312" w:eastAsia="方正仿宋_GB2312" w:cs="方正仿宋_GB2312"/>
          <w:b w:val="0"/>
          <w:bCs w:val="0"/>
          <w:u w:val="none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u w:val="non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u w:val="none"/>
          <w:lang w:eastAsia="zh-CN"/>
        </w:rPr>
        <w:t>）</w:t>
      </w:r>
    </w:p>
    <w:p w14:paraId="70156F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学习任务二：翻译理解第二段文意</w:t>
      </w:r>
    </w:p>
    <w:p w14:paraId="4FCDB3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42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Cs w:val="21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Cs w:val="21"/>
        </w:rPr>
        <w:t>世言（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FF0000"/>
          <w:szCs w:val="21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zCs w:val="21"/>
        </w:rPr>
        <w:t>）晋王之将终也，以（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FF0000"/>
          <w:szCs w:val="21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zCs w:val="21"/>
        </w:rPr>
        <w:t>）三矢（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FF0000"/>
          <w:szCs w:val="21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zCs w:val="21"/>
        </w:rPr>
        <w:t>）赐庄宗而告之曰：“梁，吾仇也；燕王，吾所立，契丹，与吾约为兄弟，而皆背晋以归梁。此三者，吾遗恨（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FF0000"/>
          <w:szCs w:val="21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zCs w:val="21"/>
        </w:rPr>
        <w:t>）也。与（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FF0000"/>
          <w:szCs w:val="21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zCs w:val="21"/>
        </w:rPr>
        <w:t>）尔三矢，尔其（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FF0000"/>
          <w:szCs w:val="21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zCs w:val="21"/>
        </w:rPr>
        <w:t>）无（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FF0000"/>
          <w:szCs w:val="21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zCs w:val="21"/>
        </w:rPr>
        <w:t>）忘乃（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FF0000"/>
          <w:szCs w:val="21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zCs w:val="21"/>
        </w:rPr>
        <w:t>）父之志！”庄宗受而藏之于庙。其后用兵，则遣从事（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FF0000"/>
          <w:szCs w:val="21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zCs w:val="21"/>
        </w:rPr>
        <w:t>）以一少牢（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FF0000"/>
          <w:szCs w:val="21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zCs w:val="21"/>
        </w:rPr>
        <w:t>）告庙，请其矢，盛以锦囊，负（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FF0000"/>
          <w:szCs w:val="21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zCs w:val="21"/>
        </w:rPr>
        <w:t>）而前（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FF0000"/>
          <w:szCs w:val="21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zCs w:val="21"/>
        </w:rPr>
        <w:t>）驱（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FF0000"/>
          <w:szCs w:val="21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zCs w:val="21"/>
        </w:rPr>
        <w:t>），及凯旋而纳（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FF0000"/>
          <w:szCs w:val="21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zCs w:val="21"/>
        </w:rPr>
        <w:t>）之。</w:t>
      </w:r>
    </w:p>
    <w:p w14:paraId="795F6CA2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firstLine="42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</w:rPr>
        <w:t xml:space="preserve">思考： </w:t>
      </w:r>
    </w:p>
    <w:p w14:paraId="6251A472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firstLine="42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</w:rPr>
        <w:t>（1）晋王为什么给李存勖留下三支箭？</w:t>
      </w:r>
    </w:p>
    <w:p w14:paraId="30AD3871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</w:rPr>
        <w:t>答：________________________________________________________________________</w:t>
      </w:r>
    </w:p>
    <w:p w14:paraId="6E84FB34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firstLine="42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</w:rPr>
        <w:t>（2）李存勖是怎样对待这三支箭的？勾画出关键动词，这几个动词刻画了庄宗李存勖怎样的形象?</w:t>
      </w:r>
    </w:p>
    <w:p w14:paraId="2F0A4F37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</w:rPr>
        <w:t>答：________________________________________________________________________</w:t>
      </w:r>
    </w:p>
    <w:p w14:paraId="5A227F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42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当堂检测：</w:t>
      </w:r>
    </w:p>
    <w:p w14:paraId="38F25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  <w:lang w:val="en-US" w:eastAsia="zh-CN"/>
        </w:rPr>
        <w:t>词类活用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  <w:t>:</w:t>
      </w:r>
    </w:p>
    <w:p w14:paraId="07110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  <w:u w:val="single"/>
        </w:rPr>
        <w:t>函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  <w:t>梁君臣之首</w:t>
      </w:r>
      <m:oMath>
        <m:bar>
          <m:barP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barPr>
          <m:e>
            <m:r>
              <m:rPr/>
              <w:rPr>
                <w:rFonts w:hint="eastAsia" w:ascii="Cambria Math" w:hAnsi="Cambria Math" w:eastAsia="方正仿宋_GB2312" w:cs="方正仿宋_GB2312"/>
                <w:kern w:val="21"/>
                <w:sz w:val="21"/>
                <w:szCs w:val="21"/>
              </w:rPr>
              <m:t>　　　　</m:t>
            </m: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e>
        </m:bar>
        <m:bar>
          <m:barP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barPr>
          <m:e>
            <m:r>
              <m:rPr/>
              <w:rPr>
                <w:rFonts w:hint="eastAsia" w:ascii="Cambria Math" w:hAnsi="Cambria Math" w:eastAsia="方正仿宋_GB2312" w:cs="方正仿宋_GB2312"/>
                <w:kern w:val="21"/>
                <w:sz w:val="21"/>
                <w:szCs w:val="21"/>
              </w:rPr>
              <m:t>　　　　</m:t>
            </m: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e>
        </m:bar>
      </m:oMath>
    </w:p>
    <w:p w14:paraId="2462B1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kern w:val="21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  <w:t>一夫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  <w:u w:val="none"/>
        </w:rPr>
        <w:t>夜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  <w:t>呼，乱者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  <w:u w:val="single"/>
        </w:rPr>
        <w:t>四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  <w:t>应仓皇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  <w:u w:val="single"/>
        </w:rPr>
        <w:t>东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  <w:t>出</w:t>
      </w:r>
      <m:oMath>
        <m:bar>
          <m:barP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barPr>
          <m:e>
            <m:r>
              <m:rPr/>
              <w:rPr>
                <w:rFonts w:hint="eastAsia" w:ascii="Cambria Math" w:hAnsi="Cambria Math" w:eastAsia="方正仿宋_GB2312" w:cs="方正仿宋_GB2312"/>
                <w:kern w:val="21"/>
                <w:sz w:val="21"/>
                <w:szCs w:val="21"/>
              </w:rPr>
              <m:t>　　　　</m:t>
            </m: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e>
        </m:bar>
        <m:bar>
          <m:barP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barPr>
          <m:e>
            <m:r>
              <m:rPr/>
              <w:rPr>
                <w:rFonts w:hint="eastAsia" w:ascii="Cambria Math" w:hAnsi="Cambria Math" w:eastAsia="方正仿宋_GB2312" w:cs="方正仿宋_GB2312"/>
                <w:kern w:val="21"/>
                <w:sz w:val="21"/>
                <w:szCs w:val="21"/>
              </w:rPr>
              <m:t>　　　　</m:t>
            </m: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e>
        </m:bar>
      </m:oMath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kern w:val="21"/>
          <w:sz w:val="21"/>
          <w:szCs w:val="21"/>
          <w:lang w:val="en-US" w:eastAsia="zh-CN"/>
        </w:rPr>
        <w:t xml:space="preserve">  </w:t>
      </w:r>
      <m:oMath>
        <m:bar>
          <m:barP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barPr>
          <m:e>
            <m:r>
              <m:rPr/>
              <w:rPr>
                <w:rFonts w:hint="eastAsia" w:ascii="Cambria Math" w:hAnsi="Cambria Math" w:eastAsia="方正仿宋_GB2312" w:cs="方正仿宋_GB2312"/>
                <w:kern w:val="21"/>
                <w:sz w:val="21"/>
                <w:szCs w:val="21"/>
              </w:rPr>
              <m:t>　　　　</m:t>
            </m: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e>
        </m:bar>
        <m:bar>
          <m:barP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barPr>
          <m:e>
            <m:r>
              <m:rPr/>
              <w:rPr>
                <w:rFonts w:hint="eastAsia" w:ascii="Cambria Math" w:hAnsi="Cambria Math" w:eastAsia="方正仿宋_GB2312" w:cs="方正仿宋_GB2312"/>
                <w:kern w:val="21"/>
                <w:sz w:val="21"/>
                <w:szCs w:val="21"/>
              </w:rPr>
              <m:t>　　　　</m:t>
            </m: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e>
        </m:bar>
      </m:oMath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kern w:val="21"/>
          <w:sz w:val="21"/>
          <w:szCs w:val="21"/>
          <w:lang w:val="en-US" w:eastAsia="zh-CN"/>
        </w:rPr>
        <w:t xml:space="preserve">  </w:t>
      </w:r>
    </w:p>
    <w:p w14:paraId="1087B2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  <w:t>忧劳可以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  <w:u w:val="single"/>
        </w:rPr>
        <w:t>兴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  <w:t>国</w:t>
      </w:r>
      <m:oMath>
        <m:bar>
          <m:barP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barPr>
          <m:e>
            <m:r>
              <m:rPr/>
              <w:rPr>
                <w:rFonts w:hint="eastAsia" w:ascii="Cambria Math" w:hAnsi="Cambria Math" w:eastAsia="方正仿宋_GB2312" w:cs="方正仿宋_GB2312"/>
                <w:kern w:val="21"/>
                <w:sz w:val="21"/>
                <w:szCs w:val="21"/>
              </w:rPr>
              <m:t>　　　　</m:t>
            </m: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e>
        </m:bar>
        <m:bar>
          <m:barP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barPr>
          <m:e>
            <m:r>
              <m:rPr/>
              <w:rPr>
                <w:rFonts w:hint="eastAsia" w:ascii="Cambria Math" w:hAnsi="Cambria Math" w:eastAsia="方正仿宋_GB2312" w:cs="方正仿宋_GB2312"/>
                <w:kern w:val="21"/>
                <w:sz w:val="21"/>
                <w:szCs w:val="21"/>
              </w:rPr>
              <m:t>　　　　</m:t>
            </m: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e>
        </m:bar>
      </m:oMath>
    </w:p>
    <w:p w14:paraId="22AC0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  <w:t>逸豫可以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  <w:u w:val="single"/>
        </w:rPr>
        <w:t>亡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  <w:t>身</w:t>
      </w:r>
      <m:oMath>
        <m:bar>
          <m:barP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barPr>
          <m:e>
            <m:r>
              <m:rPr/>
              <w:rPr>
                <w:rFonts w:hint="eastAsia" w:ascii="Cambria Math" w:hAnsi="Cambria Math" w:eastAsia="方正仿宋_GB2312" w:cs="方正仿宋_GB2312"/>
                <w:kern w:val="21"/>
                <w:sz w:val="21"/>
                <w:szCs w:val="21"/>
              </w:rPr>
              <m:t>　　　　</m:t>
            </m: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e>
        </m:bar>
        <m:bar>
          <m:barP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barPr>
          <m:e>
            <m:r>
              <m:rPr/>
              <w:rPr>
                <w:rFonts w:hint="eastAsia" w:ascii="Cambria Math" w:hAnsi="Cambria Math" w:eastAsia="方正仿宋_GB2312" w:cs="方正仿宋_GB2312"/>
                <w:kern w:val="21"/>
                <w:sz w:val="21"/>
                <w:szCs w:val="21"/>
              </w:rPr>
              <m:t>　　　　</m:t>
            </m: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e>
        </m:bar>
      </m:oMath>
    </w:p>
    <w:p w14:paraId="6C089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  <w:u w:val="single"/>
        </w:rPr>
        <w:t>智勇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  <w:t>多困于所溺</w:t>
      </w:r>
      <m:oMath>
        <m:bar>
          <m:barP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barPr>
          <m:e>
            <m:r>
              <m:rPr/>
              <w:rPr>
                <w:rFonts w:hint="eastAsia" w:ascii="Cambria Math" w:hAnsi="Cambria Math" w:eastAsia="方正仿宋_GB2312" w:cs="方正仿宋_GB2312"/>
                <w:kern w:val="21"/>
                <w:sz w:val="21"/>
                <w:szCs w:val="21"/>
              </w:rPr>
              <m:t>　　　　</m:t>
            </m: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e>
        </m:bar>
        <m:bar>
          <m:barP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barPr>
          <m:e>
            <m:r>
              <m:rPr/>
              <w:rPr>
                <w:rFonts w:hint="eastAsia" w:ascii="Cambria Math" w:hAnsi="Cambria Math" w:eastAsia="方正仿宋_GB2312" w:cs="方正仿宋_GB2312"/>
                <w:kern w:val="21"/>
                <w:sz w:val="21"/>
                <w:szCs w:val="21"/>
              </w:rPr>
              <m:t>　　　　</m:t>
            </m: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e>
        </m:bar>
      </m:oMath>
    </w:p>
    <w:p w14:paraId="449F8F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  <w:t>古今异义:写出下列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  <w:lang w:val="en-US" w:eastAsia="zh-CN"/>
        </w:rPr>
        <w:t>划线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  <w:t>词语的古义。</w:t>
      </w:r>
    </w:p>
    <w:p w14:paraId="4CE434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  <w:t>1、岂曰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  <w:u w:val="single"/>
        </w:rPr>
        <w:t>人事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  <w:t>哉</w:t>
      </w:r>
      <m:oMath>
        <m:bar>
          <m:barP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barPr>
          <m:e>
            <m:r>
              <m:rPr/>
              <w:rPr>
                <w:rFonts w:hint="eastAsia" w:ascii="Cambria Math" w:hAnsi="Cambria Math" w:eastAsia="方正仿宋_GB2312" w:cs="方正仿宋_GB2312"/>
                <w:kern w:val="21"/>
                <w:sz w:val="21"/>
                <w:szCs w:val="21"/>
              </w:rPr>
              <m:t>　　　　</m:t>
            </m: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e>
        </m:bar>
      </m:oMath>
    </w:p>
    <w:p w14:paraId="6C5DCB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  <w:t>2、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  <w:u w:val="single"/>
        </w:rPr>
        <w:t>原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  <w:t>庄宗之所以得天下</w:t>
      </w:r>
      <m:oMath>
        <m:bar>
          <m:barP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barPr>
          <m:e>
            <m:r>
              <m:rPr/>
              <w:rPr>
                <w:rFonts w:hint="eastAsia" w:ascii="Cambria Math" w:hAnsi="Cambria Math" w:eastAsia="方正仿宋_GB2312" w:cs="方正仿宋_GB2312"/>
                <w:kern w:val="21"/>
                <w:sz w:val="21"/>
                <w:szCs w:val="21"/>
              </w:rPr>
              <m:t>　　　　</m:t>
            </m: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e>
        </m:bar>
      </m:oMath>
    </w:p>
    <w:p w14:paraId="6BBD5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  <w:t>3、其则遣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  <w:u w:val="single"/>
        </w:rPr>
        <w:t>从事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  <w:t>以一少牢告庙</w:t>
      </w:r>
      <m:oMath>
        <m:bar>
          <m:barP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barPr>
          <m:e>
            <m:r>
              <m:rPr/>
              <w:rPr>
                <w:rFonts w:hint="eastAsia" w:ascii="Cambria Math" w:hAnsi="Cambria Math" w:eastAsia="方正仿宋_GB2312" w:cs="方正仿宋_GB2312"/>
                <w:kern w:val="21"/>
                <w:sz w:val="21"/>
                <w:szCs w:val="21"/>
              </w:rPr>
              <m:t>　　　　</m:t>
            </m: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e>
        </m:bar>
      </m:oMath>
    </w:p>
    <w:p w14:paraId="7D881B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  <w:t>4、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  <w:u w:val="single"/>
        </w:rPr>
        <w:t>抑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  <w:t>本其成败之迹</w:t>
      </w:r>
      <m:oMath>
        <m:bar>
          <m:barP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barPr>
          <m:e>
            <m:r>
              <m:rPr/>
              <w:rPr>
                <w:rFonts w:hint="eastAsia" w:ascii="Cambria Math" w:hAnsi="Cambria Math" w:eastAsia="方正仿宋_GB2312" w:cs="方正仿宋_GB2312"/>
                <w:kern w:val="21"/>
                <w:sz w:val="21"/>
                <w:szCs w:val="21"/>
              </w:rPr>
              <m:t>　　　　</m:t>
            </m: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e>
        </m:bar>
      </m:oMath>
    </w:p>
    <w:p w14:paraId="000A9A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  <w:t>5、吾遗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  <w:u w:val="single"/>
        </w:rPr>
        <w:t>恨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  <w:t>也</w:t>
      </w:r>
      <m:oMath>
        <m:bar>
          <m:barP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barPr>
          <m:e>
            <m:r>
              <m:rPr/>
              <w:rPr>
                <w:rFonts w:hint="eastAsia" w:ascii="Cambria Math" w:hAnsi="Cambria Math" w:eastAsia="方正仿宋_GB2312" w:cs="方正仿宋_GB2312"/>
                <w:kern w:val="21"/>
                <w:sz w:val="21"/>
                <w:szCs w:val="21"/>
              </w:rPr>
              <m:t>　　　　</m:t>
            </m: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e>
        </m:bar>
      </m:oMath>
    </w:p>
    <w:p w14:paraId="549E6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  <w:t>6、负而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  <w:u w:val="single"/>
        </w:rPr>
        <w:t>前驱</w:t>
      </w:r>
      <m:oMath>
        <m:bar>
          <m:barP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barPr>
          <m:e>
            <m:r>
              <m:rPr/>
              <w:rPr>
                <w:rFonts w:hint="eastAsia" w:ascii="Cambria Math" w:hAnsi="Cambria Math" w:eastAsia="方正仿宋_GB2312" w:cs="方正仿宋_GB2312"/>
                <w:kern w:val="21"/>
                <w:sz w:val="21"/>
                <w:szCs w:val="21"/>
              </w:rPr>
              <m:t>　　　　</m:t>
            </m: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e>
        </m:bar>
      </m:oMath>
    </w:p>
    <w:p w14:paraId="0A27B3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  <w:t>7、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  <w:u w:val="single"/>
        </w:rPr>
        <w:t>至于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21"/>
          <w:sz w:val="21"/>
          <w:szCs w:val="21"/>
        </w:rPr>
        <w:t>誓天断发</w:t>
      </w:r>
      <m:oMath>
        <m:bar>
          <m:barP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barPr>
          <m:e>
            <m:r>
              <m:rPr/>
              <w:rPr>
                <w:rFonts w:hint="eastAsia" w:ascii="Cambria Math" w:hAnsi="Cambria Math" w:eastAsia="方正仿宋_GB2312" w:cs="方正仿宋_GB2312"/>
                <w:kern w:val="21"/>
                <w:sz w:val="21"/>
                <w:szCs w:val="21"/>
              </w:rPr>
              <m:t>　　　　</m:t>
            </m:r>
            <m:ctrlPr>
              <w:rPr>
                <w:rFonts w:hint="eastAsia" w:ascii="Cambria Math" w:hAnsi="Cambria Math" w:eastAsia="方正仿宋_GB2312" w:cs="方正仿宋_GB2312"/>
                <w:b w:val="0"/>
                <w:bCs w:val="0"/>
                <w:kern w:val="21"/>
                <w:sz w:val="21"/>
                <w:szCs w:val="21"/>
              </w:rPr>
            </m:ctrlPr>
          </m:e>
        </m:bar>
      </m:oMath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F906729F-2A92-4BE2-B9E6-EC63796961E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9CFC37CC-2AEE-475F-9BE1-9B408DA4994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C10A8348-919B-48A6-B0C2-28D615DEA3DA}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  <w:embedRegular r:id="rId4" w:fontKey="{CF841406-2019-48F7-ABCC-D161DFDCDE8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FC1A4D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91FD3">
    <w:pPr>
      <w:pStyle w:val="4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横峰中学学生课堂导学训案（语文）  编号：hfzx 高二   使用时间:2024-12编写人：王玉龙 审核人：刘国强</w:t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1MzBhODY5NTVkZGFkOGMzYTRmMmZjY2JlMGQ4ZDMifQ=="/>
  </w:docVars>
  <w:rsids>
    <w:rsidRoot w:val="00000000"/>
    <w:rsid w:val="00B6087C"/>
    <w:rsid w:val="06BA455D"/>
    <w:rsid w:val="07F80A90"/>
    <w:rsid w:val="0E233926"/>
    <w:rsid w:val="10EF7E56"/>
    <w:rsid w:val="1C3D0D21"/>
    <w:rsid w:val="1DA123A3"/>
    <w:rsid w:val="1E1F612F"/>
    <w:rsid w:val="207672EF"/>
    <w:rsid w:val="21A60DC4"/>
    <w:rsid w:val="32E4458C"/>
    <w:rsid w:val="3B2C04A1"/>
    <w:rsid w:val="406555AD"/>
    <w:rsid w:val="57415352"/>
    <w:rsid w:val="71EB288C"/>
    <w:rsid w:val="7900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1023</Words>
  <Characters>1193</Characters>
  <Lines>0</Lines>
  <Paragraphs>0</Paragraphs>
  <TotalTime>28</TotalTime>
  <ScaleCrop>false</ScaleCrop>
  <LinksUpToDate>false</LinksUpToDate>
  <CharactersWithSpaces>1322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2024-08-26T14:38:00Z</dcterms:created>
  <dc:creator>Administrator</dc:creator>
  <cp:lastModifiedBy>Administrator</cp:lastModifiedBy>
  <dcterms:modified xsi:type="dcterms:W3CDTF">2024-11-19T01:32:36Z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AF149B9569B7475FABA30401453C4E30_13</vt:lpwstr>
  </property>
</Properties>
</file>